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5DA1CE" w14:textId="7D64A94C" w:rsidR="009F1B48" w:rsidRPr="00C50263" w:rsidRDefault="009F1B48" w:rsidP="00C50263">
      <w:pPr>
        <w:pStyle w:val="Ttulo"/>
        <w:rPr>
          <w:rStyle w:val="Ttulosinnumerado"/>
          <w:rFonts w:cs="Times New Roman"/>
          <w:b/>
          <w:bCs w:val="0"/>
          <w:kern w:val="0"/>
          <w:sz w:val="28"/>
          <w:szCs w:val="24"/>
          <w:u w:val="none"/>
        </w:rPr>
      </w:pPr>
      <w:r w:rsidRPr="00C50263">
        <w:rPr>
          <w:rStyle w:val="Ttulosinnumerado"/>
          <w:rFonts w:cs="Times New Roman"/>
          <w:b/>
          <w:bCs w:val="0"/>
          <w:kern w:val="0"/>
          <w:sz w:val="28"/>
          <w:szCs w:val="24"/>
          <w:u w:val="none"/>
        </w:rPr>
        <w:t>01.MX</w:t>
      </w:r>
      <w:r w:rsidRPr="00C50263">
        <w:rPr>
          <w:rStyle w:val="Ttulosinnumerado"/>
          <w:rFonts w:cs="Times New Roman"/>
          <w:b/>
          <w:bCs w:val="0"/>
          <w:kern w:val="0"/>
          <w:sz w:val="28"/>
          <w:szCs w:val="24"/>
          <w:u w:val="none"/>
        </w:rPr>
        <w:tab/>
      </w:r>
      <w:r w:rsidR="00D20E87">
        <w:rPr>
          <w:rStyle w:val="Ttulosinnumerado"/>
          <w:rFonts w:cs="Times New Roman"/>
          <w:b/>
          <w:bCs w:val="0"/>
          <w:kern w:val="0"/>
          <w:sz w:val="28"/>
          <w:szCs w:val="24"/>
          <w:u w:val="none"/>
        </w:rPr>
        <w:t>01</w:t>
      </w:r>
      <w:r w:rsidRPr="00C50263">
        <w:rPr>
          <w:rStyle w:val="Ttulosinnumerado"/>
          <w:rFonts w:cs="Times New Roman"/>
          <w:b/>
          <w:bCs w:val="0"/>
          <w:kern w:val="0"/>
          <w:sz w:val="28"/>
          <w:szCs w:val="24"/>
          <w:u w:val="none"/>
        </w:rPr>
        <w:t>.</w:t>
      </w:r>
      <w:r w:rsidR="00D20E87">
        <w:rPr>
          <w:rStyle w:val="Ttulosinnumerado"/>
          <w:rFonts w:cs="Times New Roman"/>
          <w:b/>
          <w:bCs w:val="0"/>
          <w:kern w:val="0"/>
          <w:sz w:val="28"/>
          <w:szCs w:val="24"/>
          <w:u w:val="none"/>
        </w:rPr>
        <w:t>INF:</w:t>
      </w:r>
      <w:r w:rsidRPr="00C50263">
        <w:rPr>
          <w:rStyle w:val="Ttulosinnumerado"/>
          <w:rFonts w:cs="Times New Roman"/>
          <w:b/>
          <w:bCs w:val="0"/>
          <w:kern w:val="0"/>
          <w:sz w:val="28"/>
          <w:szCs w:val="24"/>
          <w:u w:val="none"/>
        </w:rPr>
        <w:t xml:space="preserve"> MEMORIA INFORMATIVA</w:t>
      </w:r>
    </w:p>
    <w:p w14:paraId="77D309DD" w14:textId="77777777" w:rsidR="009F1B48" w:rsidRPr="00BA0753" w:rsidRDefault="009F1B48" w:rsidP="009F1B48"/>
    <w:p w14:paraId="1E9466ED" w14:textId="21C394EF" w:rsidR="004C2592" w:rsidRPr="00DA4304" w:rsidRDefault="009F1B48" w:rsidP="009F1B48">
      <w:pPr>
        <w:rPr>
          <w:rFonts w:cs="Arial"/>
          <w:b/>
          <w:bCs/>
          <w:kern w:val="32"/>
          <w:sz w:val="24"/>
          <w:szCs w:val="32"/>
          <w:u w:val="single"/>
        </w:rPr>
      </w:pPr>
      <w:r w:rsidRPr="00BA0753">
        <w:rPr>
          <w:rStyle w:val="Ttulosinnumerado"/>
        </w:rPr>
        <w:t>ÍNDICE</w:t>
      </w:r>
    </w:p>
    <w:p w14:paraId="05C3DD89" w14:textId="18F29289" w:rsidR="00A51769" w:rsidRDefault="004C2592">
      <w:pPr>
        <w:pStyle w:val="TDC1"/>
        <w:rPr>
          <w:rFonts w:asciiTheme="minorHAnsi" w:eastAsiaTheme="minorEastAsia" w:hAnsiTheme="minorHAnsi" w:cstheme="minorBidi"/>
          <w:b w:val="0"/>
          <w:kern w:val="2"/>
          <w:sz w:val="24"/>
          <w:lang w:val="es-ES"/>
          <w14:ligatures w14:val="standardContextual"/>
        </w:rPr>
      </w:pPr>
      <w:r w:rsidRPr="00BA0753">
        <w:rPr>
          <w:noProof w:val="0"/>
        </w:rPr>
        <w:fldChar w:fldCharType="begin"/>
      </w:r>
      <w:r w:rsidRPr="00BA0753">
        <w:rPr>
          <w:noProof w:val="0"/>
        </w:rPr>
        <w:instrText xml:space="preserve"> TOC \o "1-3" \u </w:instrText>
      </w:r>
      <w:r w:rsidRPr="00BA0753">
        <w:rPr>
          <w:noProof w:val="0"/>
        </w:rPr>
        <w:fldChar w:fldCharType="separate"/>
      </w:r>
      <w:r w:rsidR="00A51769" w:rsidRPr="00E62AB8">
        <w:t>1.</w:t>
      </w:r>
      <w:r w:rsidR="00A51769">
        <w:rPr>
          <w:rFonts w:asciiTheme="minorHAnsi" w:eastAsiaTheme="minorEastAsia" w:hAnsiTheme="minorHAnsi" w:cstheme="minorBidi"/>
          <w:b w:val="0"/>
          <w:kern w:val="2"/>
          <w:sz w:val="24"/>
          <w:lang w:val="es-ES"/>
          <w14:ligatures w14:val="standardContextual"/>
        </w:rPr>
        <w:tab/>
      </w:r>
      <w:r w:rsidR="00A51769">
        <w:t>INTRODUCIÓN</w:t>
      </w:r>
      <w:r w:rsidR="00A51769">
        <w:tab/>
      </w:r>
      <w:r w:rsidR="00A51769">
        <w:fldChar w:fldCharType="begin"/>
      </w:r>
      <w:r w:rsidR="00A51769">
        <w:instrText xml:space="preserve"> PAGEREF _Toc196159636 \h </w:instrText>
      </w:r>
      <w:r w:rsidR="00A51769">
        <w:fldChar w:fldCharType="separate"/>
      </w:r>
      <w:r w:rsidR="008B5E56">
        <w:t>1</w:t>
      </w:r>
      <w:r w:rsidR="00A51769">
        <w:fldChar w:fldCharType="end"/>
      </w:r>
    </w:p>
    <w:p w14:paraId="461671F6" w14:textId="02B88A91" w:rsidR="00A51769" w:rsidRDefault="00A51769">
      <w:pPr>
        <w:pStyle w:val="TDC2"/>
        <w:rPr>
          <w:rFonts w:asciiTheme="minorHAnsi" w:eastAsiaTheme="minorEastAsia" w:hAnsiTheme="minorHAnsi" w:cstheme="minorBidi"/>
          <w:noProof/>
          <w:kern w:val="2"/>
          <w:sz w:val="24"/>
          <w:lang w:val="es-ES"/>
          <w14:ligatures w14:val="standardContextual"/>
        </w:rPr>
      </w:pPr>
      <w:r>
        <w:rPr>
          <w:noProof/>
        </w:rPr>
        <w:t>1.1.</w:t>
      </w:r>
      <w:r>
        <w:rPr>
          <w:rFonts w:asciiTheme="minorHAnsi" w:eastAsiaTheme="minorEastAsia" w:hAnsiTheme="minorHAnsi" w:cstheme="minorBidi"/>
          <w:noProof/>
          <w:kern w:val="2"/>
          <w:sz w:val="24"/>
          <w:lang w:val="es-ES"/>
          <w14:ligatures w14:val="standardContextual"/>
        </w:rPr>
        <w:tab/>
      </w:r>
      <w:r>
        <w:rPr>
          <w:noProof/>
        </w:rPr>
        <w:t>ANTECEDENTES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_Toc196159637 \h </w:instrText>
      </w:r>
      <w:r>
        <w:rPr>
          <w:noProof/>
        </w:rPr>
      </w:r>
      <w:r>
        <w:rPr>
          <w:noProof/>
        </w:rPr>
        <w:fldChar w:fldCharType="separate"/>
      </w:r>
      <w:r w:rsidR="008B5E56">
        <w:rPr>
          <w:noProof/>
        </w:rPr>
        <w:t>1</w:t>
      </w:r>
      <w:r>
        <w:rPr>
          <w:noProof/>
        </w:rPr>
        <w:fldChar w:fldCharType="end"/>
      </w:r>
    </w:p>
    <w:p w14:paraId="661ED61D" w14:textId="69501E1C" w:rsidR="00A51769" w:rsidRDefault="00A51769">
      <w:pPr>
        <w:pStyle w:val="TDC2"/>
        <w:rPr>
          <w:rFonts w:asciiTheme="minorHAnsi" w:eastAsiaTheme="minorEastAsia" w:hAnsiTheme="minorHAnsi" w:cstheme="minorBidi"/>
          <w:noProof/>
          <w:kern w:val="2"/>
          <w:sz w:val="24"/>
          <w:lang w:val="es-ES"/>
          <w14:ligatures w14:val="standardContextual"/>
        </w:rPr>
      </w:pPr>
      <w:r>
        <w:rPr>
          <w:noProof/>
        </w:rPr>
        <w:t>1.2.</w:t>
      </w:r>
      <w:r>
        <w:rPr>
          <w:rFonts w:asciiTheme="minorHAnsi" w:eastAsiaTheme="minorEastAsia" w:hAnsiTheme="minorHAnsi" w:cstheme="minorBidi"/>
          <w:noProof/>
          <w:kern w:val="2"/>
          <w:sz w:val="24"/>
          <w:lang w:val="es-ES"/>
          <w14:ligatures w14:val="standardContextual"/>
        </w:rPr>
        <w:tab/>
      </w:r>
      <w:r>
        <w:rPr>
          <w:noProof/>
        </w:rPr>
        <w:t>OBXECTIVO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_Toc196159638 \h </w:instrText>
      </w:r>
      <w:r>
        <w:rPr>
          <w:noProof/>
        </w:rPr>
      </w:r>
      <w:r>
        <w:rPr>
          <w:noProof/>
        </w:rPr>
        <w:fldChar w:fldCharType="separate"/>
      </w:r>
      <w:r w:rsidR="008B5E56">
        <w:rPr>
          <w:noProof/>
        </w:rPr>
        <w:t>2</w:t>
      </w:r>
      <w:r>
        <w:rPr>
          <w:noProof/>
        </w:rPr>
        <w:fldChar w:fldCharType="end"/>
      </w:r>
    </w:p>
    <w:p w14:paraId="4808F804" w14:textId="30D7A5F8" w:rsidR="00A51769" w:rsidRDefault="00A51769">
      <w:pPr>
        <w:pStyle w:val="TDC2"/>
        <w:rPr>
          <w:rFonts w:asciiTheme="minorHAnsi" w:eastAsiaTheme="minorEastAsia" w:hAnsiTheme="minorHAnsi" w:cstheme="minorBidi"/>
          <w:noProof/>
          <w:kern w:val="2"/>
          <w:sz w:val="24"/>
          <w:lang w:val="es-ES"/>
          <w14:ligatures w14:val="standardContextual"/>
        </w:rPr>
      </w:pPr>
      <w:r>
        <w:rPr>
          <w:noProof/>
        </w:rPr>
        <w:t>1.3.</w:t>
      </w:r>
      <w:r>
        <w:rPr>
          <w:rFonts w:asciiTheme="minorHAnsi" w:eastAsiaTheme="minorEastAsia" w:hAnsiTheme="minorHAnsi" w:cstheme="minorBidi"/>
          <w:noProof/>
          <w:kern w:val="2"/>
          <w:sz w:val="24"/>
          <w:lang w:val="es-ES"/>
          <w14:ligatures w14:val="standardContextual"/>
        </w:rPr>
        <w:tab/>
      </w:r>
      <w:r>
        <w:rPr>
          <w:noProof/>
        </w:rPr>
        <w:t>CONVENIENCIA E XUSTIFICACIÓN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_Toc196159639 \h </w:instrText>
      </w:r>
      <w:r>
        <w:rPr>
          <w:noProof/>
        </w:rPr>
      </w:r>
      <w:r>
        <w:rPr>
          <w:noProof/>
        </w:rPr>
        <w:fldChar w:fldCharType="separate"/>
      </w:r>
      <w:r w:rsidR="008B5E56">
        <w:rPr>
          <w:noProof/>
        </w:rPr>
        <w:t>2</w:t>
      </w:r>
      <w:r>
        <w:rPr>
          <w:noProof/>
        </w:rPr>
        <w:fldChar w:fldCharType="end"/>
      </w:r>
    </w:p>
    <w:p w14:paraId="1B1F975C" w14:textId="101D9B73" w:rsidR="00A51769" w:rsidRDefault="00A51769">
      <w:pPr>
        <w:pStyle w:val="TDC1"/>
        <w:rPr>
          <w:rFonts w:asciiTheme="minorHAnsi" w:eastAsiaTheme="minorEastAsia" w:hAnsiTheme="minorHAnsi" w:cstheme="minorBidi"/>
          <w:b w:val="0"/>
          <w:kern w:val="2"/>
          <w:sz w:val="24"/>
          <w:lang w:val="es-ES"/>
          <w14:ligatures w14:val="standardContextual"/>
        </w:rPr>
      </w:pPr>
      <w:r w:rsidRPr="00E62AB8">
        <w:t>2.</w:t>
      </w:r>
      <w:r>
        <w:rPr>
          <w:rFonts w:asciiTheme="minorHAnsi" w:eastAsiaTheme="minorEastAsia" w:hAnsiTheme="minorHAnsi" w:cstheme="minorBidi"/>
          <w:b w:val="0"/>
          <w:kern w:val="2"/>
          <w:sz w:val="24"/>
          <w:lang w:val="es-ES"/>
          <w14:ligatures w14:val="standardContextual"/>
        </w:rPr>
        <w:tab/>
      </w:r>
      <w:r>
        <w:t>DESCRICIÓN DO ÁMBITO DA MODIFICACIÓN</w:t>
      </w:r>
      <w:r>
        <w:tab/>
      </w:r>
      <w:r>
        <w:fldChar w:fldCharType="begin"/>
      </w:r>
      <w:r>
        <w:instrText xml:space="preserve"> PAGEREF _Toc196159640 \h </w:instrText>
      </w:r>
      <w:r>
        <w:fldChar w:fldCharType="separate"/>
      </w:r>
      <w:r w:rsidR="008B5E56">
        <w:t>3</w:t>
      </w:r>
      <w:r>
        <w:fldChar w:fldCharType="end"/>
      </w:r>
    </w:p>
    <w:p w14:paraId="25FE5919" w14:textId="105CFB6C" w:rsidR="00A51769" w:rsidRDefault="00A51769">
      <w:pPr>
        <w:pStyle w:val="TDC2"/>
        <w:rPr>
          <w:rFonts w:asciiTheme="minorHAnsi" w:eastAsiaTheme="minorEastAsia" w:hAnsiTheme="minorHAnsi" w:cstheme="minorBidi"/>
          <w:noProof/>
          <w:kern w:val="2"/>
          <w:sz w:val="24"/>
          <w:lang w:val="es-ES"/>
          <w14:ligatures w14:val="standardContextual"/>
        </w:rPr>
      </w:pPr>
      <w:r>
        <w:rPr>
          <w:noProof/>
        </w:rPr>
        <w:t>2.1.</w:t>
      </w:r>
      <w:r>
        <w:rPr>
          <w:rFonts w:asciiTheme="minorHAnsi" w:eastAsiaTheme="minorEastAsia" w:hAnsiTheme="minorHAnsi" w:cstheme="minorBidi"/>
          <w:noProof/>
          <w:kern w:val="2"/>
          <w:sz w:val="24"/>
          <w:lang w:val="es-ES"/>
          <w14:ligatures w14:val="standardContextual"/>
        </w:rPr>
        <w:tab/>
      </w:r>
      <w:r>
        <w:rPr>
          <w:noProof/>
        </w:rPr>
        <w:t>LOCALIZACIÓN E DELIMITACIÓN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_Toc196159641 \h </w:instrText>
      </w:r>
      <w:r>
        <w:rPr>
          <w:noProof/>
        </w:rPr>
      </w:r>
      <w:r>
        <w:rPr>
          <w:noProof/>
        </w:rPr>
        <w:fldChar w:fldCharType="separate"/>
      </w:r>
      <w:r w:rsidR="008B5E56">
        <w:rPr>
          <w:noProof/>
        </w:rPr>
        <w:t>3</w:t>
      </w:r>
      <w:r>
        <w:rPr>
          <w:noProof/>
        </w:rPr>
        <w:fldChar w:fldCharType="end"/>
      </w:r>
    </w:p>
    <w:p w14:paraId="29ACE229" w14:textId="0467E36D" w:rsidR="00A51769" w:rsidRDefault="00A51769">
      <w:pPr>
        <w:pStyle w:val="TDC2"/>
        <w:rPr>
          <w:rFonts w:asciiTheme="minorHAnsi" w:eastAsiaTheme="minorEastAsia" w:hAnsiTheme="minorHAnsi" w:cstheme="minorBidi"/>
          <w:noProof/>
          <w:kern w:val="2"/>
          <w:sz w:val="24"/>
          <w:lang w:val="es-ES"/>
          <w14:ligatures w14:val="standardContextual"/>
        </w:rPr>
      </w:pPr>
      <w:r>
        <w:rPr>
          <w:noProof/>
        </w:rPr>
        <w:t>2.2.</w:t>
      </w:r>
      <w:r>
        <w:rPr>
          <w:rFonts w:asciiTheme="minorHAnsi" w:eastAsiaTheme="minorEastAsia" w:hAnsiTheme="minorHAnsi" w:cstheme="minorBidi"/>
          <w:noProof/>
          <w:kern w:val="2"/>
          <w:sz w:val="24"/>
          <w:lang w:val="es-ES"/>
          <w14:ligatures w14:val="standardContextual"/>
        </w:rPr>
        <w:tab/>
      </w:r>
      <w:r>
        <w:rPr>
          <w:noProof/>
        </w:rPr>
        <w:t>SITUACIÓN SOBRE O PLANEAMENTO MUNICIPAL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_Toc196159642 \h </w:instrText>
      </w:r>
      <w:r>
        <w:rPr>
          <w:noProof/>
        </w:rPr>
      </w:r>
      <w:r>
        <w:rPr>
          <w:noProof/>
        </w:rPr>
        <w:fldChar w:fldCharType="separate"/>
      </w:r>
      <w:r w:rsidR="008B5E56">
        <w:rPr>
          <w:noProof/>
        </w:rPr>
        <w:t>4</w:t>
      </w:r>
      <w:r>
        <w:rPr>
          <w:noProof/>
        </w:rPr>
        <w:fldChar w:fldCharType="end"/>
      </w:r>
    </w:p>
    <w:p w14:paraId="686CFCB5" w14:textId="4AAC9878" w:rsidR="00A51769" w:rsidRDefault="00A51769">
      <w:pPr>
        <w:pStyle w:val="TDC1"/>
        <w:rPr>
          <w:rFonts w:asciiTheme="minorHAnsi" w:eastAsiaTheme="minorEastAsia" w:hAnsiTheme="minorHAnsi" w:cstheme="minorBidi"/>
          <w:b w:val="0"/>
          <w:kern w:val="2"/>
          <w:sz w:val="24"/>
          <w:lang w:val="es-ES"/>
          <w14:ligatures w14:val="standardContextual"/>
        </w:rPr>
      </w:pPr>
      <w:r w:rsidRPr="00E62AB8">
        <w:t>3.</w:t>
      </w:r>
      <w:r>
        <w:rPr>
          <w:rFonts w:asciiTheme="minorHAnsi" w:eastAsiaTheme="minorEastAsia" w:hAnsiTheme="minorHAnsi" w:cstheme="minorBidi"/>
          <w:b w:val="0"/>
          <w:kern w:val="2"/>
          <w:sz w:val="24"/>
          <w:lang w:val="es-ES"/>
          <w14:ligatures w14:val="standardContextual"/>
        </w:rPr>
        <w:tab/>
      </w:r>
      <w:r>
        <w:t>ANÁLISE DE RISCOS</w:t>
      </w:r>
      <w:r>
        <w:tab/>
      </w:r>
      <w:r>
        <w:fldChar w:fldCharType="begin"/>
      </w:r>
      <w:r>
        <w:instrText xml:space="preserve"> PAGEREF _Toc196159643 \h </w:instrText>
      </w:r>
      <w:r>
        <w:fldChar w:fldCharType="separate"/>
      </w:r>
      <w:r w:rsidR="008B5E56">
        <w:t>9</w:t>
      </w:r>
      <w:r>
        <w:fldChar w:fldCharType="end"/>
      </w:r>
    </w:p>
    <w:p w14:paraId="3827A656" w14:textId="7E5F705B" w:rsidR="00A51769" w:rsidRDefault="00A51769">
      <w:pPr>
        <w:pStyle w:val="TDC1"/>
        <w:rPr>
          <w:rFonts w:asciiTheme="minorHAnsi" w:eastAsiaTheme="minorEastAsia" w:hAnsiTheme="minorHAnsi" w:cstheme="minorBidi"/>
          <w:b w:val="0"/>
          <w:kern w:val="2"/>
          <w:sz w:val="24"/>
          <w:lang w:val="es-ES"/>
          <w14:ligatures w14:val="standardContextual"/>
        </w:rPr>
      </w:pPr>
      <w:r w:rsidRPr="00E62AB8">
        <w:t>4.</w:t>
      </w:r>
      <w:r>
        <w:rPr>
          <w:rFonts w:asciiTheme="minorHAnsi" w:eastAsiaTheme="minorEastAsia" w:hAnsiTheme="minorHAnsi" w:cstheme="minorBidi"/>
          <w:b w:val="0"/>
          <w:kern w:val="2"/>
          <w:sz w:val="24"/>
          <w:lang w:val="es-ES"/>
          <w14:ligatures w14:val="standardContextual"/>
        </w:rPr>
        <w:tab/>
      </w:r>
      <w:r>
        <w:t>DIAGNOSE DA SITUACIÓN ACTUAL. PROBLEMÁTICA EXISTENTE</w:t>
      </w:r>
      <w:r>
        <w:tab/>
      </w:r>
      <w:r>
        <w:fldChar w:fldCharType="begin"/>
      </w:r>
      <w:r>
        <w:instrText xml:space="preserve"> PAGEREF _Toc196159644 \h </w:instrText>
      </w:r>
      <w:r>
        <w:fldChar w:fldCharType="separate"/>
      </w:r>
      <w:r w:rsidR="008B5E56">
        <w:t>10</w:t>
      </w:r>
      <w:r>
        <w:fldChar w:fldCharType="end"/>
      </w:r>
    </w:p>
    <w:p w14:paraId="42BF469B" w14:textId="64251160" w:rsidR="004C2592" w:rsidRPr="00BA0753" w:rsidRDefault="004C2592" w:rsidP="009F1B48">
      <w:r w:rsidRPr="00BA0753">
        <w:fldChar w:fldCharType="end"/>
      </w:r>
    </w:p>
    <w:p w14:paraId="1613EE25" w14:textId="77777777" w:rsidR="00B65D47" w:rsidRPr="00BA0753" w:rsidRDefault="00B65D47">
      <w:pPr>
        <w:sectPr w:rsidR="00B65D47" w:rsidRPr="00BA0753" w:rsidSect="005B303A">
          <w:headerReference w:type="default" r:id="rId8"/>
          <w:footerReference w:type="default" r:id="rId9"/>
          <w:pgSz w:w="11906" w:h="16838"/>
          <w:pgMar w:top="1633" w:right="1418" w:bottom="1276" w:left="1418" w:header="539" w:footer="46" w:gutter="0"/>
          <w:cols w:space="708"/>
          <w:docGrid w:linePitch="360"/>
        </w:sectPr>
      </w:pPr>
    </w:p>
    <w:p w14:paraId="54E4020C" w14:textId="4E8E070B" w:rsidR="006B71B4" w:rsidRPr="00BA0753" w:rsidRDefault="006B71B4" w:rsidP="004C2592">
      <w:pPr>
        <w:pStyle w:val="Ttulo1"/>
      </w:pPr>
      <w:bookmarkStart w:id="10" w:name="_Toc362867396"/>
      <w:bookmarkStart w:id="11" w:name="_Toc475543431"/>
      <w:bookmarkStart w:id="12" w:name="_Toc81379927"/>
      <w:bookmarkStart w:id="13" w:name="_Toc152667621"/>
      <w:bookmarkStart w:id="14" w:name="_Toc152672884"/>
      <w:bookmarkStart w:id="15" w:name="_Toc196159636"/>
      <w:r w:rsidRPr="00BA0753">
        <w:lastRenderedPageBreak/>
        <w:t>INTRODUCIÓN</w:t>
      </w:r>
      <w:bookmarkEnd w:id="10"/>
      <w:bookmarkEnd w:id="11"/>
      <w:bookmarkEnd w:id="12"/>
      <w:bookmarkEnd w:id="13"/>
      <w:bookmarkEnd w:id="14"/>
      <w:bookmarkEnd w:id="15"/>
    </w:p>
    <w:p w14:paraId="745F4D71" w14:textId="1702EB7F" w:rsidR="008860ED" w:rsidRPr="00BA0753" w:rsidRDefault="008860ED" w:rsidP="008860ED">
      <w:pPr>
        <w:pStyle w:val="Ttulo2"/>
      </w:pPr>
      <w:bookmarkStart w:id="16" w:name="_Toc196159637"/>
      <w:r w:rsidRPr="00BA0753">
        <w:t>ANTECEDENTES</w:t>
      </w:r>
      <w:bookmarkEnd w:id="16"/>
    </w:p>
    <w:p w14:paraId="3AA6C8C3" w14:textId="03B8D6EE" w:rsidR="004A2409" w:rsidRPr="00BA0753" w:rsidRDefault="004A2409" w:rsidP="00690B16">
      <w:r w:rsidRPr="00BA0753">
        <w:t xml:space="preserve">O antigo Plan Xeral de Ordenación Municipal da Coruña aprobado o 19 de outubro de 1998, delimitou </w:t>
      </w:r>
      <w:r w:rsidRPr="00640322">
        <w:t>o sector</w:t>
      </w:r>
      <w:r>
        <w:t xml:space="preserve"> de solo urbanizable</w:t>
      </w:r>
      <w:r w:rsidRPr="00640322">
        <w:t xml:space="preserve"> denominado S-7 “Recinto Feiral de </w:t>
      </w:r>
      <w:proofErr w:type="spellStart"/>
      <w:r w:rsidRPr="00640322">
        <w:t>Someso</w:t>
      </w:r>
      <w:proofErr w:type="spellEnd"/>
      <w:r w:rsidRPr="00BA0753">
        <w:t>”</w:t>
      </w:r>
      <w:r>
        <w:t>, situado na zona sur do municipio da Coruña</w:t>
      </w:r>
      <w:r w:rsidR="00187ACB">
        <w:t xml:space="preserve">, lindando </w:t>
      </w:r>
      <w:r w:rsidR="00C56267">
        <w:t xml:space="preserve">polo </w:t>
      </w:r>
      <w:r w:rsidR="00BB68FF">
        <w:t>norte co campo de fútbol “</w:t>
      </w:r>
      <w:proofErr w:type="spellStart"/>
      <w:r w:rsidR="00BB68FF">
        <w:t>Elviña</w:t>
      </w:r>
      <w:proofErr w:type="spellEnd"/>
      <w:r w:rsidR="00BB68FF">
        <w:t xml:space="preserve"> Grande”, polo </w:t>
      </w:r>
      <w:r w:rsidR="007B3AA3">
        <w:t xml:space="preserve">sur co Campus Universitario de </w:t>
      </w:r>
      <w:proofErr w:type="spellStart"/>
      <w:r w:rsidR="007B3AA3">
        <w:t>Elviña</w:t>
      </w:r>
      <w:proofErr w:type="spellEnd"/>
      <w:r w:rsidR="007B3AA3">
        <w:t xml:space="preserve"> (</w:t>
      </w:r>
      <w:proofErr w:type="spellStart"/>
      <w:r w:rsidR="007B3AA3">
        <w:t>UDC</w:t>
      </w:r>
      <w:proofErr w:type="spellEnd"/>
      <w:r w:rsidR="007B3AA3">
        <w:t xml:space="preserve">), </w:t>
      </w:r>
      <w:r w:rsidR="00595A54">
        <w:t xml:space="preserve">e </w:t>
      </w:r>
      <w:r w:rsidR="007B3AA3">
        <w:t xml:space="preserve">polo leste co </w:t>
      </w:r>
      <w:proofErr w:type="spellStart"/>
      <w:r w:rsidR="007B3AA3">
        <w:t>Coliseum</w:t>
      </w:r>
      <w:proofErr w:type="spellEnd"/>
      <w:r w:rsidRPr="00BA0753">
        <w:t>.</w:t>
      </w:r>
      <w:r>
        <w:t xml:space="preserve"> Para o desenvolvemento deste sector, redáctase un</w:t>
      </w:r>
      <w:r w:rsidRPr="00BA0753">
        <w:t xml:space="preserve"> primeiro </w:t>
      </w:r>
      <w:r>
        <w:t>P</w:t>
      </w:r>
      <w:r w:rsidRPr="00BA0753">
        <w:t xml:space="preserve">lan </w:t>
      </w:r>
      <w:r>
        <w:t>P</w:t>
      </w:r>
      <w:r w:rsidRPr="00BA0753">
        <w:t>arcial</w:t>
      </w:r>
      <w:r>
        <w:t>, que</w:t>
      </w:r>
      <w:r w:rsidRPr="00BA0753">
        <w:t xml:space="preserve"> foi aprobado definitivamente na data do 9 de xullo de 2001 (DOG 23/07/2001). O documento refundido do Plan Parcial “Recinto Feiral de </w:t>
      </w:r>
      <w:proofErr w:type="spellStart"/>
      <w:r w:rsidRPr="00BA0753">
        <w:t>Someso</w:t>
      </w:r>
      <w:proofErr w:type="spellEnd"/>
      <w:r>
        <w:t>” (Segundo texto refundido)</w:t>
      </w:r>
      <w:r w:rsidRPr="00BA0753">
        <w:t xml:space="preserve"> (en diante </w:t>
      </w:r>
      <w:proofErr w:type="spellStart"/>
      <w:r w:rsidR="00206870">
        <w:t>T</w:t>
      </w:r>
      <w:r w:rsidRPr="00BA0753">
        <w:t>R</w:t>
      </w:r>
      <w:proofErr w:type="spellEnd"/>
      <w:r w:rsidRPr="00BA0753">
        <w:t xml:space="preserve">-PP) foi aprobado definitivamente polo Concello o 5 de xullo de 2004 (DOG 10/12/2004). Posteriormente, o 12 de setembro de 2011 o Concello aprobou definitivamente a </w:t>
      </w:r>
      <w:r>
        <w:t>última</w:t>
      </w:r>
      <w:r w:rsidRPr="00BA0753">
        <w:t xml:space="preserve"> Modificación do</w:t>
      </w:r>
      <w:r>
        <w:t xml:space="preserve"> segundo texto refundido do</w:t>
      </w:r>
      <w:r w:rsidRPr="00BA0753">
        <w:t xml:space="preserve"> Plan Parcial do Sector 7 “Recinto Feiral de </w:t>
      </w:r>
      <w:proofErr w:type="spellStart"/>
      <w:r w:rsidRPr="00BA0753">
        <w:t>Someso</w:t>
      </w:r>
      <w:proofErr w:type="spellEnd"/>
      <w:r w:rsidRPr="00BA0753">
        <w:t>”, parcelas PII-2, PII-3, PII-4 e PII-6</w:t>
      </w:r>
      <w:r>
        <w:t xml:space="preserve"> </w:t>
      </w:r>
      <w:r w:rsidR="004012B6">
        <w:t>da</w:t>
      </w:r>
      <w:r>
        <w:t xml:space="preserve"> Zona </w:t>
      </w:r>
      <w:proofErr w:type="spellStart"/>
      <w:r>
        <w:t>II</w:t>
      </w:r>
      <w:proofErr w:type="spellEnd"/>
      <w:r w:rsidRPr="00BA0753">
        <w:t xml:space="preserve"> (</w:t>
      </w:r>
      <w:proofErr w:type="spellStart"/>
      <w:r w:rsidRPr="00BA0753">
        <w:t>BOP</w:t>
      </w:r>
      <w:proofErr w:type="spellEnd"/>
      <w:r w:rsidRPr="00BA0753">
        <w:t xml:space="preserve"> 04/10/2011), en adiante MP02-PP</w:t>
      </w:r>
      <w:r w:rsidR="00206870">
        <w:t>, que unicamente afectou ás condicións das parcelas referidas</w:t>
      </w:r>
      <w:r w:rsidRPr="00BA0753">
        <w:t>.</w:t>
      </w:r>
    </w:p>
    <w:p w14:paraId="2B70B390" w14:textId="49AD115A" w:rsidR="004A2409" w:rsidRPr="00BA0753" w:rsidRDefault="004A2409" w:rsidP="00690B16">
      <w:r w:rsidRPr="00BA0753">
        <w:t>O vixente Plan Xeral de Ordenación Municipal do Concello da Coruña (en diante PXOM) foi aprobado definitivamente por Orde do 25 de febreiro de 2013 da Consellería de Medio Ambiente, Territorio e Infraestruturas</w:t>
      </w:r>
      <w:r>
        <w:t>.</w:t>
      </w:r>
      <w:r w:rsidRPr="00BA0753">
        <w:t xml:space="preserve"> Considerando o anterior, o planeamento en vigor no ámbito</w:t>
      </w:r>
      <w:r w:rsidR="001F7E49">
        <w:t xml:space="preserve"> actual</w:t>
      </w:r>
      <w:r w:rsidRPr="00BA0753">
        <w:t xml:space="preserve"> do sector “</w:t>
      </w:r>
      <w:r>
        <w:t xml:space="preserve">Recinto Feiral de </w:t>
      </w:r>
      <w:proofErr w:type="spellStart"/>
      <w:r>
        <w:t>Someso</w:t>
      </w:r>
      <w:proofErr w:type="spellEnd"/>
      <w:r w:rsidRPr="00BA0753">
        <w:t xml:space="preserve">” é, xunto co PXOM en vigor, </w:t>
      </w:r>
      <w:r>
        <w:t>o</w:t>
      </w:r>
      <w:r w:rsidR="0005619E">
        <w:t xml:space="preserve"> último </w:t>
      </w:r>
      <w:r>
        <w:t>refundido do Plan Parcial</w:t>
      </w:r>
      <w:r w:rsidR="00D70A8F">
        <w:t xml:space="preserve"> (</w:t>
      </w:r>
      <w:proofErr w:type="spellStart"/>
      <w:r w:rsidR="00206870">
        <w:t>TR</w:t>
      </w:r>
      <w:proofErr w:type="spellEnd"/>
      <w:r w:rsidR="00D70A8F">
        <w:t>-PP)</w:t>
      </w:r>
      <w:r w:rsidR="00206870">
        <w:t xml:space="preserve"> xunto coa MP02-PP (este último afecta unicamente ás parcelas </w:t>
      </w:r>
      <w:r w:rsidR="00206870" w:rsidRPr="00BA0753">
        <w:t>PII-2, PII-3, PII-4 e PII-6</w:t>
      </w:r>
      <w:r w:rsidR="00206870">
        <w:t xml:space="preserve"> da Zona </w:t>
      </w:r>
      <w:proofErr w:type="spellStart"/>
      <w:r w:rsidR="00206870">
        <w:t>II</w:t>
      </w:r>
      <w:proofErr w:type="spellEnd"/>
      <w:r w:rsidR="00206870">
        <w:t>).</w:t>
      </w:r>
    </w:p>
    <w:p w14:paraId="6CDA49E0" w14:textId="1F0847D5" w:rsidR="004A2409" w:rsidRDefault="004A2409" w:rsidP="00690B16">
      <w:r w:rsidRPr="00BA0753">
        <w:t xml:space="preserve">Os plans de desenvolvemento do sector mantiñan a idea do </w:t>
      </w:r>
      <w:r w:rsidR="00277082">
        <w:t>Plan Xeral de Ordenación</w:t>
      </w:r>
      <w:r w:rsidRPr="00BA0753">
        <w:t xml:space="preserve"> de 1998</w:t>
      </w:r>
      <w:r w:rsidR="00D70A8F">
        <w:t>,</w:t>
      </w:r>
      <w:r w:rsidRPr="00BA0753">
        <w:t xml:space="preserve"> de fomentar a implantación </w:t>
      </w:r>
      <w:r>
        <w:t>de equipamentos que estean orientados a satisfacer a demanda social actual e futura</w:t>
      </w:r>
      <w:r w:rsidRPr="00BA0753">
        <w:t xml:space="preserve">, </w:t>
      </w:r>
      <w:r>
        <w:t xml:space="preserve">promovendo a actividade comercial, </w:t>
      </w:r>
      <w:r w:rsidRPr="00BA0753">
        <w:t xml:space="preserve">dado que naquelas datas </w:t>
      </w:r>
      <w:r>
        <w:t xml:space="preserve">o Concello da Coruña estaba en proceso de expansión </w:t>
      </w:r>
      <w:r w:rsidR="0022704A">
        <w:t>e</w:t>
      </w:r>
      <w:r>
        <w:t xml:space="preserve"> desenvolvemento, na procura dunha cidade máis </w:t>
      </w:r>
      <w:r w:rsidR="00545670">
        <w:t>utilitaria</w:t>
      </w:r>
      <w:r w:rsidRPr="00BA0753">
        <w:t>.</w:t>
      </w:r>
      <w:r w:rsidR="00A8217C">
        <w:t xml:space="preserve"> Por elo, o sector incluía unha gran parcela (</w:t>
      </w:r>
      <w:r w:rsidR="00503246">
        <w:t>21.995 m</w:t>
      </w:r>
      <w:r w:rsidR="00503246" w:rsidRPr="00503246">
        <w:rPr>
          <w:vertAlign w:val="superscript"/>
        </w:rPr>
        <w:t>2</w:t>
      </w:r>
      <w:r w:rsidR="00503246">
        <w:t xml:space="preserve"> de superficie) a modo de gran superficie comercial. Esta parcela foi edificada acollendo </w:t>
      </w:r>
      <w:r w:rsidR="000A3C79">
        <w:t>a día de hoxe</w:t>
      </w:r>
      <w:r w:rsidR="00503246">
        <w:t xml:space="preserve"> </w:t>
      </w:r>
      <w:r w:rsidR="00206870">
        <w:t>un</w:t>
      </w:r>
      <w:r w:rsidR="00503246">
        <w:t xml:space="preserve"> centro comercial.</w:t>
      </w:r>
    </w:p>
    <w:p w14:paraId="0907519F" w14:textId="6156E9BE" w:rsidR="00A8217C" w:rsidRPr="00BA0753" w:rsidRDefault="00A8217C" w:rsidP="00690B16">
      <w:bookmarkStart w:id="17" w:name="_Hlk178331437"/>
      <w:r>
        <w:t>Na actualidade, as grandes superficies comerciais demandan unhas condicións de edificación e, sobre todo, de usos moi diferentes ás contempladas no Plan Parcial do 2011, xa que perséguese a idea de ofrecer, nun mesmo espazo, diferentes usos que antigamente considerábanse incompatibles. Por exemplo, a idea da implantación dun espazo docente (academia de idiomas), sanitario (clínica de podoloxía), deportivo (ximnasio) no interior dun centro comercial, é unha demanda real da poboación.</w:t>
      </w:r>
    </w:p>
    <w:p w14:paraId="646DE89B" w14:textId="75EC4CE6" w:rsidR="003D3FC2" w:rsidRDefault="00245642" w:rsidP="00690B16">
      <w:r>
        <w:t>O Plan Parcial</w:t>
      </w:r>
      <w:r w:rsidR="004A2409">
        <w:t xml:space="preserve"> incorpora na súa normativa </w:t>
      </w:r>
      <w:r w:rsidR="00A8217C">
        <w:t>unha</w:t>
      </w:r>
      <w:r w:rsidR="004A2409">
        <w:t xml:space="preserve"> regulación de usos</w:t>
      </w:r>
      <w:r w:rsidR="00280AC9">
        <w:t xml:space="preserve"> </w:t>
      </w:r>
      <w:r w:rsidR="00A8217C">
        <w:t>que impide a instalación deste tipo de espazos, aspecto que</w:t>
      </w:r>
      <w:r w:rsidR="004A2409">
        <w:t xml:space="preserve"> se desexa modificar, co obxectivo de mellorar a funcionalidad</w:t>
      </w:r>
      <w:r w:rsidR="00280AC9">
        <w:t>e</w:t>
      </w:r>
      <w:r w:rsidR="00A8217C">
        <w:t xml:space="preserve"> </w:t>
      </w:r>
      <w:r w:rsidR="00503246">
        <w:t xml:space="preserve">do actual centro comercial, posibilitando a </w:t>
      </w:r>
      <w:r w:rsidR="00A8217C">
        <w:t>adapta</w:t>
      </w:r>
      <w:r w:rsidR="00503246">
        <w:t>ción</w:t>
      </w:r>
      <w:r w:rsidR="00A8217C">
        <w:t xml:space="preserve"> </w:t>
      </w:r>
      <w:r w:rsidR="00503246">
        <w:t>da</w:t>
      </w:r>
      <w:r w:rsidR="00A8217C">
        <w:t xml:space="preserve"> súa oferta ás demandas actuais da poboación</w:t>
      </w:r>
      <w:r w:rsidR="004A2409">
        <w:t>.</w:t>
      </w:r>
    </w:p>
    <w:bookmarkEnd w:id="17"/>
    <w:p w14:paraId="7988CCC5" w14:textId="7957449F" w:rsidR="004A2409" w:rsidRPr="00BA0753" w:rsidRDefault="004E7EBE" w:rsidP="00690B16">
      <w:r>
        <w:t>Esta modificación</w:t>
      </w:r>
      <w:r w:rsidR="004A2409">
        <w:t xml:space="preserve"> desembocará nun</w:t>
      </w:r>
      <w:r w:rsidR="000A3C79">
        <w:t xml:space="preserve"> réxime de usos </w:t>
      </w:r>
      <w:r w:rsidR="004A2409">
        <w:t>máis actualizad</w:t>
      </w:r>
      <w:r w:rsidR="000A3C79">
        <w:t>o</w:t>
      </w:r>
      <w:r w:rsidR="004A2409">
        <w:t xml:space="preserve"> e adaptad</w:t>
      </w:r>
      <w:r w:rsidR="000A3C79">
        <w:t>o</w:t>
      </w:r>
      <w:r w:rsidR="004A2409">
        <w:t xml:space="preserve"> aos condicionantes xurdidos nestes anos de vixencia</w:t>
      </w:r>
      <w:r>
        <w:t>.</w:t>
      </w:r>
    </w:p>
    <w:p w14:paraId="21C2F86E" w14:textId="21703513" w:rsidR="008860ED" w:rsidRDefault="008860ED" w:rsidP="008860ED">
      <w:pPr>
        <w:pStyle w:val="Ttulo2"/>
      </w:pPr>
      <w:bookmarkStart w:id="18" w:name="_Toc196159638"/>
      <w:r w:rsidRPr="00BA0753">
        <w:lastRenderedPageBreak/>
        <w:t>OB</w:t>
      </w:r>
      <w:r w:rsidR="004C5E0D">
        <w:t>XECTIVO</w:t>
      </w:r>
      <w:bookmarkEnd w:id="18"/>
    </w:p>
    <w:p w14:paraId="703CF792" w14:textId="30D3B102" w:rsidR="00A96E21" w:rsidRDefault="001F7C92" w:rsidP="00503246">
      <w:r>
        <w:t xml:space="preserve">O presente documento de modificación do Plan Parcial ten por obxecto mellorar </w:t>
      </w:r>
      <w:r w:rsidR="000A3C79">
        <w:t>o réxime de usos</w:t>
      </w:r>
      <w:r>
        <w:t xml:space="preserve"> </w:t>
      </w:r>
      <w:r w:rsidR="00A8217C">
        <w:t xml:space="preserve">da parcela de uso comercial </w:t>
      </w:r>
      <w:r w:rsidR="00503246">
        <w:t xml:space="preserve">privado </w:t>
      </w:r>
      <w:r>
        <w:t xml:space="preserve">prevista </w:t>
      </w:r>
      <w:r w:rsidR="00A8217C">
        <w:t>n</w:t>
      </w:r>
      <w:r w:rsidR="0015470A">
        <w:t>o sector S-7</w:t>
      </w:r>
      <w:r w:rsidR="00A96E21">
        <w:t xml:space="preserve">. Para a consecución deste fin, o documento prevé </w:t>
      </w:r>
      <w:r w:rsidR="00D70A8F">
        <w:t xml:space="preserve">unicamente a </w:t>
      </w:r>
      <w:r w:rsidR="00503246">
        <w:t>a</w:t>
      </w:r>
      <w:r w:rsidR="00A96E21">
        <w:t>ctualización</w:t>
      </w:r>
      <w:r w:rsidR="009440EB">
        <w:t xml:space="preserve"> da ordenanza de aplicación </w:t>
      </w:r>
      <w:r w:rsidR="00503246">
        <w:t xml:space="preserve">na parcela, </w:t>
      </w:r>
      <w:r w:rsidR="009440EB">
        <w:t>2.2.3.2. “Uso Comercial”,</w:t>
      </w:r>
      <w:r w:rsidR="00206870">
        <w:t xml:space="preserve"> definida no </w:t>
      </w:r>
      <w:proofErr w:type="spellStart"/>
      <w:r w:rsidR="00206870">
        <w:t>TR</w:t>
      </w:r>
      <w:proofErr w:type="spellEnd"/>
      <w:r w:rsidR="00206870">
        <w:t>-PP do ano 2004,</w:t>
      </w:r>
      <w:r w:rsidR="009440EB">
        <w:t xml:space="preserve"> </w:t>
      </w:r>
      <w:r w:rsidR="00206870">
        <w:t>incorporando os usos pretendidos</w:t>
      </w:r>
      <w:r w:rsidR="00A15A58">
        <w:t>.</w:t>
      </w:r>
    </w:p>
    <w:p w14:paraId="13D0758C" w14:textId="1495C279" w:rsidR="00A15A58" w:rsidRPr="001013F8" w:rsidRDefault="00A33339" w:rsidP="009F7187">
      <w:r>
        <w:t>Deste xeito, cabe sinalar</w:t>
      </w:r>
      <w:r w:rsidRPr="00A33339">
        <w:t xml:space="preserve"> que o presente documento consiste nunha modificación menor dun Plan Parcial en vigor, e que como tal, mantén </w:t>
      </w:r>
      <w:r w:rsidR="00503246">
        <w:t>a práctica totalidade dos</w:t>
      </w:r>
      <w:r w:rsidRPr="00A33339">
        <w:t xml:space="preserve"> principais parámetros urbanísticos do documento en vigor</w:t>
      </w:r>
      <w:r w:rsidR="00503246">
        <w:t xml:space="preserve">. Por elo, </w:t>
      </w:r>
      <w:r w:rsidRPr="00A33339">
        <w:t xml:space="preserve">o contido </w:t>
      </w:r>
      <w:r w:rsidR="00503246">
        <w:t xml:space="preserve">do presente documento </w:t>
      </w:r>
      <w:r w:rsidRPr="00A33339">
        <w:t>inclúe aqueles aspectos que ven</w:t>
      </w:r>
      <w:r w:rsidR="00503246">
        <w:t>se</w:t>
      </w:r>
      <w:r w:rsidRPr="00A33339">
        <w:t xml:space="preserve"> afectados, e omítense </w:t>
      </w:r>
      <w:r w:rsidR="00980EA3" w:rsidRPr="00A33339">
        <w:t>xustificadamente</w:t>
      </w:r>
      <w:r w:rsidRPr="00A33339">
        <w:t xml:space="preserve"> os apartados que non resultan de aplicación</w:t>
      </w:r>
      <w:r w:rsidR="00D70A8F">
        <w:t>,</w:t>
      </w:r>
      <w:r w:rsidRPr="00A33339">
        <w:t xml:space="preserve"> por tratarse de aspectos sobre os que a presente </w:t>
      </w:r>
      <w:r w:rsidR="00CE2995">
        <w:t>m</w:t>
      </w:r>
      <w:r w:rsidRPr="00A33339">
        <w:t>odificación non ten incidencia</w:t>
      </w:r>
      <w:r w:rsidR="00206870">
        <w:t>, como por exemplo, a documentación gráfica do mesmo.</w:t>
      </w:r>
    </w:p>
    <w:p w14:paraId="74B98B1C" w14:textId="72AA90F3" w:rsidR="006B71B4" w:rsidRPr="00B71273" w:rsidRDefault="006B71B4" w:rsidP="006B71B4">
      <w:pPr>
        <w:pStyle w:val="Ttulo2"/>
      </w:pPr>
      <w:bookmarkStart w:id="19" w:name="_Toc81379931"/>
      <w:bookmarkStart w:id="20" w:name="_Toc152667625"/>
      <w:bookmarkStart w:id="21" w:name="_Toc152672888"/>
      <w:bookmarkStart w:id="22" w:name="_Toc196159639"/>
      <w:r w:rsidRPr="00B71273">
        <w:t xml:space="preserve">CONVENIENCIA </w:t>
      </w:r>
      <w:r w:rsidR="00B71273" w:rsidRPr="00B71273">
        <w:t>E</w:t>
      </w:r>
      <w:r w:rsidRPr="00B71273">
        <w:t xml:space="preserve"> </w:t>
      </w:r>
      <w:r w:rsidR="00B71273" w:rsidRPr="00B71273">
        <w:t>X</w:t>
      </w:r>
      <w:r w:rsidRPr="00B71273">
        <w:t>USTIFICACIÓN</w:t>
      </w:r>
      <w:bookmarkEnd w:id="19"/>
      <w:bookmarkEnd w:id="20"/>
      <w:bookmarkEnd w:id="21"/>
      <w:bookmarkEnd w:id="22"/>
    </w:p>
    <w:p w14:paraId="7F17F8A7" w14:textId="3EDB7D85" w:rsidR="007D51DD" w:rsidRDefault="007D51DD" w:rsidP="007D51DD">
      <w:r>
        <w:t>O artigo 83 da LSG esixe que as modificacións de planeamento urbanístico se fundamenten en razóns de interese público debidamente xustificadas.</w:t>
      </w:r>
    </w:p>
    <w:p w14:paraId="0DEFEAE9" w14:textId="724A6596" w:rsidR="00750760" w:rsidRDefault="00750760" w:rsidP="00A31316">
      <w:r>
        <w:t>A presente modificación d</w:t>
      </w:r>
      <w:r w:rsidR="00F22068">
        <w:t>o</w:t>
      </w:r>
      <w:r>
        <w:t xml:space="preserve"> plan parcial non altera a clasificación, a cualificación do solo</w:t>
      </w:r>
      <w:r w:rsidR="00D70A8F">
        <w:t>,</w:t>
      </w:r>
      <w:r>
        <w:t xml:space="preserve"> a delimitación do sector</w:t>
      </w:r>
      <w:r w:rsidR="00D70A8F">
        <w:t xml:space="preserve"> nin o aproveitamento previsto</w:t>
      </w:r>
      <w:r>
        <w:t xml:space="preserve">; unicamente se limita a </w:t>
      </w:r>
      <w:r w:rsidR="00503246">
        <w:t>actualizar</w:t>
      </w:r>
      <w:r>
        <w:t xml:space="preserve"> a </w:t>
      </w:r>
      <w:r w:rsidR="00D70A8F">
        <w:t>ordenanza</w:t>
      </w:r>
      <w:r>
        <w:t xml:space="preserve"> de aplicación </w:t>
      </w:r>
      <w:r w:rsidR="00D70A8F">
        <w:t>do uso comercial, complementa</w:t>
      </w:r>
      <w:r w:rsidR="00503246">
        <w:t>ndo</w:t>
      </w:r>
      <w:r w:rsidR="00D70A8F">
        <w:t xml:space="preserve"> o</w:t>
      </w:r>
      <w:r w:rsidR="000A3C79">
        <w:t xml:space="preserve"> réxime de</w:t>
      </w:r>
      <w:r w:rsidR="00D70A8F">
        <w:t xml:space="preserve"> usos previstos</w:t>
      </w:r>
      <w:r>
        <w:t>. Co cal, dita modificación ten un alcance moi limitado.</w:t>
      </w:r>
    </w:p>
    <w:p w14:paraId="6F343BC5" w14:textId="3C91DF34" w:rsidR="007D51DD" w:rsidRDefault="00750760" w:rsidP="00A31316">
      <w:r>
        <w:t xml:space="preserve">Así, o presente documento modifica un determinado aspecto da ordenación prevista no plan parcial en vigor, coa finalidade de facilitar o desenvolvemento </w:t>
      </w:r>
      <w:r w:rsidR="00503246">
        <w:t>da dotación comercial</w:t>
      </w:r>
      <w:r>
        <w:t>, polo que en síntese preténdese favorecer o cumprimento das previsións urbanísticas do Concello</w:t>
      </w:r>
      <w:r w:rsidR="007C63AF">
        <w:t xml:space="preserve"> no referido a potenciar a funcionalidade urbanística do sector</w:t>
      </w:r>
      <w:r w:rsidR="00503246">
        <w:t>, ra</w:t>
      </w:r>
      <w:r w:rsidR="00B23EED">
        <w:t>zóns de utilidade pública que motivan a súa redacción</w:t>
      </w:r>
      <w:r>
        <w:t>.</w:t>
      </w:r>
    </w:p>
    <w:p w14:paraId="67570A7C" w14:textId="3BEC6837" w:rsidR="006B71B4" w:rsidRDefault="00B23EED" w:rsidP="006B71B4">
      <w:pPr>
        <w:pStyle w:val="Ttulo1"/>
      </w:pPr>
      <w:bookmarkStart w:id="23" w:name="_Toc362867398"/>
      <w:bookmarkStart w:id="24" w:name="_Toc475543433"/>
      <w:bookmarkStart w:id="25" w:name="_Toc81379932"/>
      <w:bookmarkStart w:id="26" w:name="_Toc152667626"/>
      <w:bookmarkStart w:id="27" w:name="_Toc152672889"/>
      <w:bookmarkStart w:id="28" w:name="_Toc196159640"/>
      <w:r w:rsidRPr="00BA0753">
        <w:lastRenderedPageBreak/>
        <w:t>DESCRICIÓN</w:t>
      </w:r>
      <w:r w:rsidR="006B71B4" w:rsidRPr="00BA0753">
        <w:t xml:space="preserve"> </w:t>
      </w:r>
      <w:r w:rsidR="00007E2C">
        <w:t>DO</w:t>
      </w:r>
      <w:r w:rsidR="006B71B4" w:rsidRPr="00BA0753">
        <w:t xml:space="preserve"> ÁMBITO DA MODIFICACIÓN</w:t>
      </w:r>
      <w:bookmarkEnd w:id="23"/>
      <w:bookmarkEnd w:id="24"/>
      <w:bookmarkEnd w:id="25"/>
      <w:bookmarkEnd w:id="26"/>
      <w:bookmarkEnd w:id="27"/>
      <w:bookmarkEnd w:id="28"/>
    </w:p>
    <w:p w14:paraId="113A1981" w14:textId="7958DF12" w:rsidR="006B71B4" w:rsidRPr="00BA0753" w:rsidRDefault="00707F06" w:rsidP="006B71B4">
      <w:pPr>
        <w:pStyle w:val="Ttulo2"/>
      </w:pPr>
      <w:bookmarkStart w:id="29" w:name="_Toc196159641"/>
      <w:r>
        <w:t>LOCALIZACIÓN E DELIMITACIÓN</w:t>
      </w:r>
      <w:bookmarkEnd w:id="29"/>
    </w:p>
    <w:p w14:paraId="7CF13743" w14:textId="44BB29F6" w:rsidR="006B71B4" w:rsidRPr="00155FB3" w:rsidRDefault="00187ACB" w:rsidP="006B71B4">
      <w:bookmarkStart w:id="30" w:name="_Hlk134697148"/>
      <w:r>
        <w:t>O</w:t>
      </w:r>
      <w:r w:rsidR="006B71B4" w:rsidRPr="00155FB3">
        <w:t xml:space="preserve"> ámbito da Modificación </w:t>
      </w:r>
      <w:r w:rsidR="000D0361">
        <w:t>sitúase no</w:t>
      </w:r>
      <w:r w:rsidR="006B71B4" w:rsidRPr="00155FB3">
        <w:t xml:space="preserve"> Concello </w:t>
      </w:r>
      <w:r w:rsidR="000D0361">
        <w:t>d</w:t>
      </w:r>
      <w:r w:rsidR="00D70A8F">
        <w:t>a</w:t>
      </w:r>
      <w:r w:rsidR="000D0361">
        <w:t xml:space="preserve"> Coruña</w:t>
      </w:r>
      <w:r w:rsidR="006B71B4" w:rsidRPr="00155FB3">
        <w:t xml:space="preserve">, </w:t>
      </w:r>
      <w:r w:rsidR="000D0361">
        <w:t>no extremo sur do municipio</w:t>
      </w:r>
      <w:r w:rsidR="00542C7C">
        <w:t>.</w:t>
      </w:r>
      <w:r w:rsidR="00415A71">
        <w:t xml:space="preserve"> Fundamentalmente, o ámbito está composto por zonas </w:t>
      </w:r>
      <w:r w:rsidR="00D70A8F">
        <w:t xml:space="preserve">de </w:t>
      </w:r>
      <w:r w:rsidR="00415A71">
        <w:t>equipamento, espazos libres e zonas privadas</w:t>
      </w:r>
      <w:r w:rsidR="00D70A8F">
        <w:t xml:space="preserve"> destinadas ao uso residencial e terciario comercial</w:t>
      </w:r>
      <w:r w:rsidR="00415A71">
        <w:t>, atopándose na actualidade a maioría do ámbito edificado, todo elo en cumprimento das determinacións previstas no planeamento de desenvolvemento aprobado.</w:t>
      </w:r>
    </w:p>
    <w:bookmarkEnd w:id="30"/>
    <w:p w14:paraId="4CE1F788" w14:textId="05FF2D2B" w:rsidR="006B71B4" w:rsidRDefault="00415A71" w:rsidP="006B71B4">
      <w:r>
        <w:t>A continuación, acompáñase unha imaxe que mostra a localización e a situación actual do sector:</w:t>
      </w:r>
    </w:p>
    <w:p w14:paraId="044D26AF" w14:textId="77777777" w:rsidR="00415A71" w:rsidRPr="00155FB3" w:rsidRDefault="00415A71" w:rsidP="006B71B4"/>
    <w:p w14:paraId="13E1EF5B" w14:textId="17D46F88" w:rsidR="006B71B4" w:rsidRPr="00155FB3" w:rsidRDefault="008B5E56" w:rsidP="002F678A">
      <w:pPr>
        <w:pStyle w:val="Tablacentrado"/>
      </w:pPr>
      <w:r>
        <w:rPr>
          <w:noProof/>
        </w:rPr>
        <w:pict w14:anchorId="7E21E226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170" type="#_x0000_t32" style="position:absolute;left:0;text-align:left;margin-left:165.8pt;margin-top:167.5pt;width:37.2pt;height:9.75pt;z-index:251661312" o:connectortype="straight" strokecolor="#c00000" strokeweight="3pt">
            <v:stroke endarrow="block"/>
          </v:shape>
        </w:pict>
      </w:r>
      <w:r>
        <w:rPr>
          <w:noProof/>
        </w:rPr>
        <w:pict w14:anchorId="0A15D2CA">
          <v:shapetype id="_x0000_t202" coordsize="21600,21600" o:spt="202" path="m,l,21600r21600,l21600,xe">
            <v:stroke joinstyle="miter"/>
            <v:path gradientshapeok="t" o:connecttype="rect"/>
          </v:shapetype>
          <v:shape id="_x0000_s2178" type="#_x0000_t202" style="position:absolute;left:0;text-align:left;margin-left:46.15pt;margin-top:101.2pt;width:39.7pt;height:19.85pt;z-index:251666432;visibility:visible;mso-wrap-distance-left:9pt;mso-wrap-distance-top:3.6pt;mso-wrap-distance-right:9pt;mso-wrap-distance-bottom:3.6pt;mso-position-horizontal-relative:text;mso-position-vertical-relative:text;mso-width-relative:margin;mso-height-relative:margin;v-text-anchor:middle" stroked="f">
            <v:fill opacity=".5"/>
            <v:textbox inset="1mm,1mm,1mm,1mm">
              <w:txbxContent>
                <w:p w14:paraId="68E6FC7A" w14:textId="0F0910C3" w:rsidR="002F678A" w:rsidRDefault="002F678A" w:rsidP="002F678A">
                  <w:pPr>
                    <w:pStyle w:val="Tablacentradonegrita"/>
                  </w:pPr>
                  <w:r>
                    <w:t>AC-14</w:t>
                  </w:r>
                </w:p>
              </w:txbxContent>
            </v:textbox>
          </v:shape>
        </w:pict>
      </w:r>
      <w:r>
        <w:rPr>
          <w:noProof/>
        </w:rPr>
        <w:pict w14:anchorId="0A15D2CA">
          <v:shape id="Cuadro de texto 2" o:spid="_x0000_s2177" type="#_x0000_t202" style="position:absolute;left:0;text-align:left;margin-left:304.9pt;margin-top:184.7pt;width:39.7pt;height:19.85pt;z-index:251665408;visibility:visible;mso-wrap-distance-left:9pt;mso-wrap-distance-top:3.6pt;mso-wrap-distance-right:9pt;mso-wrap-distance-bottom:3.6pt;mso-position-horizontal-relative:text;mso-position-vertical-relative:text;mso-width-relative:margin;mso-height-relative:margin;v-text-anchor:middle" stroked="f">
            <v:fill opacity=".5"/>
            <v:textbox inset="1mm,1mm,1mm,1mm">
              <w:txbxContent>
                <w:p w14:paraId="374E5736" w14:textId="200CC0B5" w:rsidR="002F678A" w:rsidRDefault="002F678A" w:rsidP="002F678A">
                  <w:pPr>
                    <w:pStyle w:val="Tablacentradonegrita"/>
                  </w:pPr>
                  <w:r>
                    <w:t>AC-11</w:t>
                  </w:r>
                </w:p>
              </w:txbxContent>
            </v:textbox>
          </v:shape>
        </w:pict>
      </w:r>
      <w:r>
        <w:rPr>
          <w:noProof/>
        </w:rPr>
        <w:pict w14:anchorId="7FA267D8">
          <v:shape id="_x0000_s2169" style="position:absolute;left:0;text-align:left;margin-left:191.7pt;margin-top:145.95pt;width:146.3pt;height:156.95pt;z-index:251660288" coordsize="4128,4454" path="m549,958l1664,r175,200l1906,375r33,216l1931,725,2056,625r-25,91l1922,1049r-58,59l1748,1266r-109,224l1498,1699r-8,83l2439,2223r374,91l3088,2539r283,150l3920,3130r175,158l4128,3455r-408,474l3337,4187r-549,200l2330,4420r-416,34l1340,4320,216,3963,358,3471,150,3380,,2989,125,2614r216,200l424,2989,532,2839r109,108l1015,2406r225,-458l549,958xe" filled="f" strokecolor="#c00000" strokeweight="2.25pt">
            <v:path arrowok="t"/>
          </v:shape>
        </w:pict>
      </w:r>
      <w:r w:rsidR="00187ACB" w:rsidRPr="002F678A">
        <w:rPr>
          <w:noProof/>
        </w:rPr>
        <w:drawing>
          <wp:inline distT="0" distB="0" distL="0" distR="0" wp14:anchorId="51C06ED8" wp14:editId="1A0D3A96">
            <wp:extent cx="5759450" cy="4605020"/>
            <wp:effectExtent l="0" t="0" r="0" b="0"/>
            <wp:docPr id="1887086306" name="Imagen 1" descr="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7086306" name="Imagen 1" descr="Mapa&#10;&#10;Descripción generada automáticament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60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233D6" w14:textId="613041A9" w:rsidR="004A408E" w:rsidRDefault="006B71B4" w:rsidP="0000402C">
      <w:pPr>
        <w:pStyle w:val="Fuente"/>
      </w:pPr>
      <w:r w:rsidRPr="00155FB3">
        <w:t>F</w:t>
      </w:r>
      <w:r w:rsidR="00DB6536">
        <w:t>o</w:t>
      </w:r>
      <w:r w:rsidRPr="00155FB3">
        <w:t xml:space="preserve">nte: Google </w:t>
      </w:r>
      <w:proofErr w:type="spellStart"/>
      <w:r w:rsidRPr="00155FB3">
        <w:t>Earth</w:t>
      </w:r>
      <w:proofErr w:type="spellEnd"/>
      <w:r w:rsidRPr="00155FB3">
        <w:t>.</w:t>
      </w:r>
    </w:p>
    <w:p w14:paraId="4CD4AD1E" w14:textId="35B04CB7" w:rsidR="005A599E" w:rsidRDefault="005A599E" w:rsidP="005A599E">
      <w:r>
        <w:t>Máis concretamente,</w:t>
      </w:r>
      <w:r w:rsidR="00686845">
        <w:t xml:space="preserve"> o sector</w:t>
      </w:r>
      <w:r>
        <w:t xml:space="preserve"> limita co seguinte:</w:t>
      </w:r>
    </w:p>
    <w:p w14:paraId="2596C484" w14:textId="43BA4389" w:rsidR="005A599E" w:rsidRDefault="005A599E" w:rsidP="005A599E">
      <w:pPr>
        <w:pStyle w:val="Vietas-"/>
      </w:pPr>
      <w:r>
        <w:t>Norte: Campo de Fútbol “</w:t>
      </w:r>
      <w:proofErr w:type="spellStart"/>
      <w:r>
        <w:t>Elviña</w:t>
      </w:r>
      <w:proofErr w:type="spellEnd"/>
      <w:r>
        <w:t xml:space="preserve"> Grande”</w:t>
      </w:r>
    </w:p>
    <w:p w14:paraId="0F6BF039" w14:textId="5928C45A" w:rsidR="005A599E" w:rsidRDefault="005A599E" w:rsidP="005A599E">
      <w:pPr>
        <w:pStyle w:val="Vietas-"/>
      </w:pPr>
      <w:r>
        <w:t xml:space="preserve">Sur: Campus Universitario de </w:t>
      </w:r>
      <w:proofErr w:type="spellStart"/>
      <w:r>
        <w:t>Elviña</w:t>
      </w:r>
      <w:proofErr w:type="spellEnd"/>
      <w:r>
        <w:t xml:space="preserve"> (</w:t>
      </w:r>
      <w:proofErr w:type="spellStart"/>
      <w:r>
        <w:t>UDC</w:t>
      </w:r>
      <w:proofErr w:type="spellEnd"/>
      <w:r>
        <w:t>)</w:t>
      </w:r>
    </w:p>
    <w:p w14:paraId="0BE512B3" w14:textId="03A9CEC9" w:rsidR="005A599E" w:rsidRDefault="005A599E" w:rsidP="005A599E">
      <w:pPr>
        <w:pStyle w:val="Vietas-"/>
      </w:pPr>
      <w:r>
        <w:t xml:space="preserve">Leste: </w:t>
      </w:r>
      <w:proofErr w:type="spellStart"/>
      <w:r>
        <w:t>Coliseum</w:t>
      </w:r>
      <w:proofErr w:type="spellEnd"/>
    </w:p>
    <w:p w14:paraId="17BE5967" w14:textId="44DB78EB" w:rsidR="006B71B4" w:rsidRDefault="006B71B4" w:rsidP="006B71B4">
      <w:pPr>
        <w:pStyle w:val="Ttulo2"/>
      </w:pPr>
      <w:bookmarkStart w:id="31" w:name="_Toc362867400"/>
      <w:bookmarkStart w:id="32" w:name="_Toc475543436"/>
      <w:bookmarkStart w:id="33" w:name="_Toc81379934"/>
      <w:bookmarkStart w:id="34" w:name="_Toc152667628"/>
      <w:bookmarkStart w:id="35" w:name="_Toc152672891"/>
      <w:bookmarkStart w:id="36" w:name="_Toc196159642"/>
      <w:r w:rsidRPr="00155FB3">
        <w:lastRenderedPageBreak/>
        <w:t>SITUACIÓN SOBRE</w:t>
      </w:r>
      <w:bookmarkEnd w:id="31"/>
      <w:bookmarkEnd w:id="32"/>
      <w:bookmarkEnd w:id="33"/>
      <w:bookmarkEnd w:id="34"/>
      <w:bookmarkEnd w:id="35"/>
      <w:r w:rsidR="006E3920" w:rsidRPr="00155FB3">
        <w:t xml:space="preserve"> O PLANEAMENTO </w:t>
      </w:r>
      <w:r w:rsidR="00342652">
        <w:t>MUNICIPAL</w:t>
      </w:r>
      <w:bookmarkEnd w:id="36"/>
    </w:p>
    <w:p w14:paraId="66FC5391" w14:textId="29B7123C" w:rsidR="00CE4015" w:rsidRDefault="00342652" w:rsidP="00342652">
      <w:r>
        <w:t xml:space="preserve">Tal e como se recolle no apartado de introdución, o PXOM da Coruña incorpora a delimitación do sector, </w:t>
      </w:r>
      <w:r w:rsidR="002F678A">
        <w:t>incorporándoo como área</w:t>
      </w:r>
      <w:r>
        <w:t xml:space="preserve"> planeamento incorporado</w:t>
      </w:r>
      <w:r w:rsidR="00D10B04">
        <w:t xml:space="preserve">, </w:t>
      </w:r>
      <w:proofErr w:type="spellStart"/>
      <w:r w:rsidR="00D10B04">
        <w:t>API</w:t>
      </w:r>
      <w:proofErr w:type="spellEnd"/>
      <w:r w:rsidR="00D10B04">
        <w:t xml:space="preserve"> O35</w:t>
      </w:r>
      <w:r w:rsidR="009479E2">
        <w:t>.</w:t>
      </w:r>
      <w:r w:rsidR="00D10B04">
        <w:t xml:space="preserve"> A continuación, inclúese unha imaxe da ordenación do sector que figura no PXOM:</w:t>
      </w:r>
    </w:p>
    <w:p w14:paraId="02EECC0B" w14:textId="77777777" w:rsidR="00CE4015" w:rsidRDefault="00CE4015" w:rsidP="00342652"/>
    <w:p w14:paraId="11FBB6C5" w14:textId="1202CAC9" w:rsidR="00D10B04" w:rsidRDefault="008B5E56" w:rsidP="001776F0">
      <w:pPr>
        <w:pStyle w:val="Tablacentrado"/>
      </w:pPr>
      <w:r>
        <w:rPr>
          <w:noProof/>
        </w:rPr>
        <w:pict w14:anchorId="7E21E226">
          <v:shape id="_x0000_s2180" type="#_x0000_t32" style="position:absolute;left:0;text-align:left;margin-left:219.85pt;margin-top:139.4pt;width:0;height:20.5pt;z-index:251667456" o:connectortype="straight" strokecolor="black [3213]" strokeweight="3pt">
            <v:stroke endarrow="block"/>
          </v:shape>
        </w:pict>
      </w:r>
      <w:r w:rsidR="001776F0">
        <w:rPr>
          <w:noProof/>
        </w:rPr>
        <w:drawing>
          <wp:inline distT="0" distB="0" distL="0" distR="0" wp14:anchorId="5AE1F62E" wp14:editId="2AB20EDB">
            <wp:extent cx="5400000" cy="3649724"/>
            <wp:effectExtent l="19050" t="0" r="0" b="0"/>
            <wp:docPr id="2" name="Imagen 1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1" descr="Diagram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587" t="13073" r="2645" b="2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649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6F553D" w14:textId="059DCE5F" w:rsidR="001776F0" w:rsidRDefault="002F678A" w:rsidP="001776F0">
      <w:pPr>
        <w:pStyle w:val="Fuente"/>
      </w:pPr>
      <w:r>
        <w:t xml:space="preserve">    </w:t>
      </w:r>
      <w:r w:rsidR="001776F0" w:rsidRPr="00155FB3">
        <w:t xml:space="preserve"> F</w:t>
      </w:r>
      <w:r w:rsidR="001776F0">
        <w:t>o</w:t>
      </w:r>
      <w:r w:rsidR="001776F0" w:rsidRPr="00155FB3">
        <w:t xml:space="preserve">nte: </w:t>
      </w:r>
      <w:r w:rsidR="001776F0">
        <w:t>Plano de ordenación</w:t>
      </w:r>
      <w:r w:rsidR="009A135A">
        <w:t>.</w:t>
      </w:r>
      <w:r w:rsidR="001776F0">
        <w:t xml:space="preserve"> PXOM A Coruña</w:t>
      </w:r>
      <w:r w:rsidR="001776F0" w:rsidRPr="00155FB3">
        <w:t>.</w:t>
      </w:r>
    </w:p>
    <w:p w14:paraId="2326603F" w14:textId="47C9F617" w:rsidR="001776F0" w:rsidRDefault="001776F0" w:rsidP="001776F0">
      <w:r>
        <w:t>A continuación, inclúese unha imaxe coa</w:t>
      </w:r>
      <w:r w:rsidR="00E92896">
        <w:t xml:space="preserve"> ficha urbanística do </w:t>
      </w:r>
      <w:proofErr w:type="spellStart"/>
      <w:r w:rsidR="00E92896">
        <w:t>API</w:t>
      </w:r>
      <w:proofErr w:type="spellEnd"/>
      <w:r w:rsidR="00E92896">
        <w:t xml:space="preserve"> O35 que engloba o sector</w:t>
      </w:r>
      <w:r w:rsidR="00314C4A">
        <w:t>.</w:t>
      </w:r>
    </w:p>
    <w:p w14:paraId="5E279C2F" w14:textId="77777777" w:rsidR="00B23EED" w:rsidRDefault="00B23EED" w:rsidP="001776F0"/>
    <w:p w14:paraId="1EE0E576" w14:textId="0C80FFEE" w:rsidR="001776F0" w:rsidRDefault="001776F0" w:rsidP="001776F0">
      <w:r>
        <w:rPr>
          <w:b/>
          <w:noProof/>
        </w:rPr>
        <w:lastRenderedPageBreak/>
        <w:drawing>
          <wp:inline distT="0" distB="0" distL="0" distR="0" wp14:anchorId="4BE70522" wp14:editId="7AC5B80D">
            <wp:extent cx="5600747" cy="8573984"/>
            <wp:effectExtent l="0" t="0" r="0" b="0"/>
            <wp:docPr id="21" name="Imagen 37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n 37" descr="Diagram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604" cy="8589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169A1E" w14:textId="1E6868F0" w:rsidR="00342652" w:rsidRDefault="002F678A" w:rsidP="000350D3">
      <w:pPr>
        <w:pStyle w:val="Fuente"/>
      </w:pPr>
      <w:r>
        <w:t xml:space="preserve"> </w:t>
      </w:r>
      <w:r w:rsidR="001776F0" w:rsidRPr="00155FB3">
        <w:t xml:space="preserve"> F</w:t>
      </w:r>
      <w:r w:rsidR="001776F0">
        <w:t>o</w:t>
      </w:r>
      <w:r w:rsidR="001776F0" w:rsidRPr="00155FB3">
        <w:t xml:space="preserve">nte: </w:t>
      </w:r>
      <w:r w:rsidR="001776F0">
        <w:t>Ficha urbanística</w:t>
      </w:r>
      <w:r w:rsidR="009A135A">
        <w:t xml:space="preserve">. </w:t>
      </w:r>
      <w:r w:rsidR="001776F0">
        <w:t>PXOM A Coruña</w:t>
      </w:r>
      <w:r w:rsidR="001776F0" w:rsidRPr="00155FB3">
        <w:t>.</w:t>
      </w:r>
    </w:p>
    <w:p w14:paraId="436CF7F0" w14:textId="1C83FF44" w:rsidR="00B23EED" w:rsidRDefault="00B23EED" w:rsidP="00B23EED">
      <w:r>
        <w:lastRenderedPageBreak/>
        <w:t>A continuación inclúese o plano de ordenación do sector.</w:t>
      </w:r>
    </w:p>
    <w:p w14:paraId="75D8D1AE" w14:textId="77777777" w:rsidR="00B23EED" w:rsidRPr="00B23EED" w:rsidRDefault="00B23EED" w:rsidP="00B23EED"/>
    <w:p w14:paraId="4286795C" w14:textId="754E0D2E" w:rsidR="002D604B" w:rsidRDefault="002D604B" w:rsidP="002D604B">
      <w:pPr>
        <w:pStyle w:val="Tablacentrado"/>
      </w:pPr>
      <w:bookmarkStart w:id="37" w:name="_Hlk178331086"/>
      <w:r>
        <w:rPr>
          <w:noProof/>
        </w:rPr>
        <w:drawing>
          <wp:inline distT="0" distB="0" distL="0" distR="0" wp14:anchorId="4E5CA40F" wp14:editId="45CCCB3F">
            <wp:extent cx="6186488" cy="4391247"/>
            <wp:effectExtent l="0" t="0" r="0" b="0"/>
            <wp:docPr id="388479965" name="Imagen 1" descr="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479965" name="Imagen 1" descr="Mapa&#10;&#10;Descripción generada automá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90271" cy="4393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AE28F" w14:textId="0C6C24A9" w:rsidR="002D604B" w:rsidRDefault="00B23EED" w:rsidP="00B23EED">
      <w:pPr>
        <w:pStyle w:val="Fuente"/>
      </w:pPr>
      <w:r w:rsidRPr="00B23EED">
        <w:t xml:space="preserve">Fonte: Texto refundido Plan Parcial sector S-7, Recinto </w:t>
      </w:r>
      <w:proofErr w:type="spellStart"/>
      <w:r w:rsidRPr="00B23EED">
        <w:t>Ferial</w:t>
      </w:r>
      <w:proofErr w:type="spellEnd"/>
      <w:r w:rsidRPr="00B23EED">
        <w:t>. Xullo 2004</w:t>
      </w:r>
    </w:p>
    <w:bookmarkEnd w:id="37"/>
    <w:p w14:paraId="0A92541C" w14:textId="1D8BC6AE" w:rsidR="00B23EED" w:rsidRDefault="00B23EED" w:rsidP="00B23EED">
      <w:r>
        <w:t xml:space="preserve">A continuación inclúese unha imaxe de detalle da ordenación da parcela ocupada actualmente polo centro comercial (indicada no plano como “zona </w:t>
      </w:r>
      <w:proofErr w:type="spellStart"/>
      <w:r>
        <w:t>III</w:t>
      </w:r>
      <w:proofErr w:type="spellEnd"/>
      <w:r>
        <w:t>”), a única na que resulta de aplicación a ordenanza obxecto de modificación.</w:t>
      </w:r>
    </w:p>
    <w:p w14:paraId="08CDD743" w14:textId="77777777" w:rsidR="00B23EED" w:rsidRPr="00B23EED" w:rsidRDefault="00B23EED" w:rsidP="00B23EED"/>
    <w:p w14:paraId="7DA5F6EE" w14:textId="31553922" w:rsidR="002D604B" w:rsidRDefault="008B5E56" w:rsidP="002D604B">
      <w:pPr>
        <w:pStyle w:val="Tablacentrado"/>
      </w:pPr>
      <w:r>
        <w:rPr>
          <w:noProof/>
        </w:rPr>
        <w:lastRenderedPageBreak/>
        <w:pict w14:anchorId="7E21E226">
          <v:shape id="_x0000_s2181" type="#_x0000_t32" style="position:absolute;left:0;text-align:left;margin-left:212.15pt;margin-top:128.5pt;width:0;height:26pt;flip:y;z-index:251668480" o:connectortype="straight" strokecolor="#c00000" strokeweight="3pt">
            <v:stroke endarrow="block"/>
          </v:shape>
        </w:pict>
      </w:r>
      <w:r w:rsidR="00B46652">
        <w:rPr>
          <w:noProof/>
        </w:rPr>
        <w:drawing>
          <wp:inline distT="0" distB="0" distL="0" distR="0" wp14:anchorId="2D7D883F" wp14:editId="34CF3902">
            <wp:extent cx="4675948" cy="3600000"/>
            <wp:effectExtent l="0" t="0" r="0" b="0"/>
            <wp:docPr id="1025008032" name="Imagen 1" descr="Diagrama, Map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008032" name="Imagen 1" descr="Diagrama, Mapa&#10;&#10;Descripción generada automáticamente"/>
                    <pic:cNvPicPr/>
                  </pic:nvPicPr>
                  <pic:blipFill rotWithShape="1">
                    <a:blip r:embed="rId14"/>
                    <a:srcRect t="3517" b="2688"/>
                    <a:stretch/>
                  </pic:blipFill>
                  <pic:spPr bwMode="auto">
                    <a:xfrm>
                      <a:off x="0" y="0"/>
                      <a:ext cx="4675948" cy="360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5E9375" w14:textId="7A092038" w:rsidR="002D604B" w:rsidRDefault="008B5E56" w:rsidP="002D604B">
      <w:pPr>
        <w:pStyle w:val="Tablacentrado"/>
      </w:pPr>
      <w:r>
        <w:rPr>
          <w:noProof/>
        </w:rPr>
        <w:pict w14:anchorId="0A267CA1">
          <v:rect id="_x0000_s2182" style="position:absolute;left:0;text-align:left;margin-left:247pt;margin-top:5.25pt;width:34pt;height:36.85pt;z-index:251669504" filled="f" strokecolor="#c00000" strokeweight="1.5pt"/>
        </w:pict>
      </w:r>
      <w:r w:rsidR="00B46652">
        <w:rPr>
          <w:noProof/>
        </w:rPr>
        <w:drawing>
          <wp:inline distT="0" distB="0" distL="0" distR="0" wp14:anchorId="4466F6BA" wp14:editId="3D141948">
            <wp:extent cx="2079310" cy="1800000"/>
            <wp:effectExtent l="0" t="0" r="0" b="0"/>
            <wp:docPr id="971149225" name="Imagen 1" descr="Diagram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149225" name="Imagen 1" descr="Diagrama&#10;&#10;Descripción generada automáticamente con confianza baja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7931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1A2BC6" w14:textId="6F0D2E6F" w:rsidR="00B23EED" w:rsidRDefault="00B23EED" w:rsidP="00B23EED">
      <w:pPr>
        <w:pStyle w:val="Fuente"/>
      </w:pPr>
      <w:r w:rsidRPr="00B23EED">
        <w:t xml:space="preserve">Fonte: Texto refundido Plan Parcial sector S-7, Recinto </w:t>
      </w:r>
      <w:proofErr w:type="spellStart"/>
      <w:r w:rsidRPr="00B23EED">
        <w:t>Ferial</w:t>
      </w:r>
      <w:proofErr w:type="spellEnd"/>
      <w:r w:rsidRPr="00B23EED">
        <w:t>. Xullo 2004</w:t>
      </w:r>
    </w:p>
    <w:p w14:paraId="772AB15D" w14:textId="1213967A" w:rsidR="002D7357" w:rsidRDefault="002D7357" w:rsidP="00825FEB">
      <w:r>
        <w:t xml:space="preserve">A continuación, </w:t>
      </w:r>
      <w:r w:rsidR="00B23EED">
        <w:t>transcríbese</w:t>
      </w:r>
      <w:r>
        <w:t xml:space="preserve"> o artigo </w:t>
      </w:r>
      <w:r w:rsidR="00B23EED">
        <w:t>da normativa que preténdese modificar</w:t>
      </w:r>
      <w:r>
        <w:t xml:space="preserve">, </w:t>
      </w:r>
      <w:r w:rsidR="00B23EED">
        <w:t>coincidente coa ordenanza de aplicación na parcela ocupada polo centro comercial</w:t>
      </w:r>
      <w:r>
        <w:t>:</w:t>
      </w:r>
    </w:p>
    <w:p w14:paraId="187A6CE6" w14:textId="77777777" w:rsidR="00AC0CFF" w:rsidRDefault="00AC0CFF" w:rsidP="001362EA"/>
    <w:p w14:paraId="4BA7E290" w14:textId="4B25EF7E" w:rsidR="00504696" w:rsidRDefault="008B5E56" w:rsidP="00547CDF">
      <w:pPr>
        <w:pStyle w:val="Tablacentrado"/>
      </w:pPr>
      <w:r>
        <w:rPr>
          <w:noProof/>
        </w:rPr>
        <w:pict w14:anchorId="0A267CA1">
          <v:rect id="_x0000_s2183" style="position:absolute;left:0;text-align:left;margin-left:32.45pt;margin-top:46pt;width:415.05pt;height:86.7pt;z-index:251670528" filled="f" strokecolor="red" strokeweight="1pt"/>
        </w:pict>
      </w:r>
      <w:r w:rsidR="005D3B52">
        <w:rPr>
          <w:noProof/>
        </w:rPr>
        <w:drawing>
          <wp:inline distT="0" distB="0" distL="0" distR="0" wp14:anchorId="5C745A15" wp14:editId="76B0CC24">
            <wp:extent cx="5757545" cy="1665596"/>
            <wp:effectExtent l="0" t="0" r="0" b="0"/>
            <wp:docPr id="379989728" name="Imagen 1" descr="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634395" name="Imagen 1" descr="Texto&#10;&#10;Descripción generada automáticamente"/>
                    <pic:cNvPicPr/>
                  </pic:nvPicPr>
                  <pic:blipFill rotWithShape="1">
                    <a:blip r:embed="rId16"/>
                    <a:srcRect t="503" b="44582"/>
                    <a:stretch/>
                  </pic:blipFill>
                  <pic:spPr bwMode="auto">
                    <a:xfrm>
                      <a:off x="0" y="0"/>
                      <a:ext cx="5759450" cy="16661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FF994F" w14:textId="476036E8" w:rsidR="0080775A" w:rsidRDefault="00977EEC" w:rsidP="00977EEC">
      <w:pPr>
        <w:pStyle w:val="Tablacentrado"/>
      </w:pPr>
      <w:r>
        <w:rPr>
          <w:noProof/>
        </w:rPr>
        <w:lastRenderedPageBreak/>
        <w:drawing>
          <wp:inline distT="0" distB="0" distL="0" distR="0" wp14:anchorId="5127420A" wp14:editId="76438E80">
            <wp:extent cx="5759450" cy="1367008"/>
            <wp:effectExtent l="0" t="0" r="0" b="0"/>
            <wp:docPr id="419634395" name="Imagen 1" descr="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634395" name="Imagen 1" descr="Texto&#10;&#10;Descripción generada automáticamente"/>
                    <pic:cNvPicPr/>
                  </pic:nvPicPr>
                  <pic:blipFill rotWithShape="1">
                    <a:blip r:embed="rId16"/>
                    <a:srcRect t="54944"/>
                    <a:stretch/>
                  </pic:blipFill>
                  <pic:spPr bwMode="auto">
                    <a:xfrm>
                      <a:off x="0" y="0"/>
                      <a:ext cx="5759450" cy="13670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0CF5D3" w14:textId="13D6B8EA" w:rsidR="0080775A" w:rsidRDefault="00977EEC" w:rsidP="00977EEC">
      <w:pPr>
        <w:pStyle w:val="Tablacentrado"/>
      </w:pPr>
      <w:r>
        <w:rPr>
          <w:noProof/>
        </w:rPr>
        <w:drawing>
          <wp:inline distT="0" distB="0" distL="0" distR="0" wp14:anchorId="2F80ACAB" wp14:editId="35B98A70">
            <wp:extent cx="5760000" cy="1299382"/>
            <wp:effectExtent l="0" t="0" r="0" b="0"/>
            <wp:docPr id="1067472719" name="Imagen 1" descr="Un conjunto de letras blancas en un fondo blanc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472719" name="Imagen 1" descr="Un conjunto de letras blancas en un fondo blanco&#10;&#10;Descripción generada automáticamente con confianza baja"/>
                    <pic:cNvPicPr/>
                  </pic:nvPicPr>
                  <pic:blipFill rotWithShape="1">
                    <a:blip r:embed="rId17"/>
                    <a:srcRect l="-7451" r="-10775"/>
                    <a:stretch/>
                  </pic:blipFill>
                  <pic:spPr bwMode="auto">
                    <a:xfrm>
                      <a:off x="0" y="0"/>
                      <a:ext cx="5760000" cy="12993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88B723" w14:textId="7B0D3260" w:rsidR="00977EEC" w:rsidRDefault="00977EEC" w:rsidP="00977EEC">
      <w:pPr>
        <w:pStyle w:val="Tablacentrado"/>
      </w:pPr>
      <w:r>
        <w:rPr>
          <w:noProof/>
        </w:rPr>
        <w:drawing>
          <wp:inline distT="0" distB="0" distL="0" distR="0" wp14:anchorId="44528835" wp14:editId="42C0F8B0">
            <wp:extent cx="5760000" cy="3004353"/>
            <wp:effectExtent l="0" t="0" r="0" b="0"/>
            <wp:docPr id="169705247" name="Imagen 1" descr="Una captura de pantalla de un celular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05247" name="Imagen 1" descr="Una captura de pantalla de un celular&#10;&#10;Descripción generada automáticamente con confianza media"/>
                    <pic:cNvPicPr/>
                  </pic:nvPicPr>
                  <pic:blipFill rotWithShape="1">
                    <a:blip r:embed="rId18"/>
                    <a:srcRect l="-5754" r="-1"/>
                    <a:stretch/>
                  </pic:blipFill>
                  <pic:spPr bwMode="auto">
                    <a:xfrm>
                      <a:off x="0" y="0"/>
                      <a:ext cx="5760000" cy="30043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B833E9" w14:textId="262BA537" w:rsidR="00977EEC" w:rsidRDefault="00977EEC" w:rsidP="00977EEC">
      <w:pPr>
        <w:pStyle w:val="Tablacentrado"/>
      </w:pPr>
      <w:r>
        <w:rPr>
          <w:noProof/>
        </w:rPr>
        <w:drawing>
          <wp:inline distT="0" distB="0" distL="0" distR="0" wp14:anchorId="736DF1BD" wp14:editId="28FB75E1">
            <wp:extent cx="5759450" cy="1842868"/>
            <wp:effectExtent l="0" t="0" r="0" b="0"/>
            <wp:docPr id="703374099" name="Imagen 1" descr="Una captura de pantalla de un celular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374099" name="Imagen 1" descr="Una captura de pantalla de un celular&#10;&#10;Descripción generada automáticamente con confianza media"/>
                    <pic:cNvPicPr/>
                  </pic:nvPicPr>
                  <pic:blipFill rotWithShape="1">
                    <a:blip r:embed="rId19"/>
                    <a:srcRect l="-6717" b="43068"/>
                    <a:stretch/>
                  </pic:blipFill>
                  <pic:spPr bwMode="auto">
                    <a:xfrm>
                      <a:off x="0" y="0"/>
                      <a:ext cx="5760000" cy="18430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0FBDB2" w14:textId="77777777" w:rsidR="00977EEC" w:rsidRPr="00977EEC" w:rsidRDefault="00977EEC" w:rsidP="00977EEC"/>
    <w:p w14:paraId="75B9AA94" w14:textId="0EDD5595" w:rsidR="00AC0CFF" w:rsidRPr="00155FB3" w:rsidRDefault="00AC0CFF" w:rsidP="001362EA">
      <w:r w:rsidRPr="00977EEC">
        <w:t xml:space="preserve">Dada a redacción actual da normativa, os usos </w:t>
      </w:r>
      <w:r w:rsidR="00977EEC">
        <w:t>permitidos na parcela</w:t>
      </w:r>
      <w:r w:rsidR="00F2018E" w:rsidRPr="00977EEC">
        <w:t xml:space="preserve"> resultan escasos</w:t>
      </w:r>
      <w:r w:rsidR="00977EEC">
        <w:t>,</w:t>
      </w:r>
      <w:r w:rsidR="009D0705" w:rsidRPr="00977EEC">
        <w:t xml:space="preserve"> </w:t>
      </w:r>
      <w:r w:rsidR="00B50AFB" w:rsidRPr="00977EEC">
        <w:t>tendo en consideración</w:t>
      </w:r>
      <w:r w:rsidR="009D0705" w:rsidRPr="00977EEC">
        <w:t xml:space="preserve"> as características do ámbito e as pretensións</w:t>
      </w:r>
      <w:r w:rsidR="0044528B" w:rsidRPr="00977EEC">
        <w:t xml:space="preserve"> </w:t>
      </w:r>
      <w:r w:rsidR="001362EA" w:rsidRPr="00977EEC">
        <w:t>de procurar unha maior funcionalidade, pois exclúen un uso</w:t>
      </w:r>
      <w:r w:rsidR="00977EEC">
        <w:t>s</w:t>
      </w:r>
      <w:r w:rsidR="00B030CE">
        <w:t xml:space="preserve"> dotacionais</w:t>
      </w:r>
      <w:r w:rsidR="001362EA" w:rsidRPr="00977EEC">
        <w:t xml:space="preserve"> </w:t>
      </w:r>
      <w:r w:rsidR="00977EEC">
        <w:t>demandados</w:t>
      </w:r>
      <w:r w:rsidR="001362EA" w:rsidRPr="00977EEC">
        <w:t xml:space="preserve"> </w:t>
      </w:r>
      <w:r w:rsidR="00977EEC">
        <w:t>n</w:t>
      </w:r>
      <w:r w:rsidR="001362EA" w:rsidRPr="00977EEC">
        <w:t>esta tipoloxía.</w:t>
      </w:r>
    </w:p>
    <w:p w14:paraId="655FDEF5" w14:textId="53810ABB" w:rsidR="001C32DE" w:rsidRPr="00D8409C" w:rsidRDefault="001C32DE" w:rsidP="001C32DE">
      <w:pPr>
        <w:pStyle w:val="Ttulo1"/>
      </w:pPr>
      <w:bookmarkStart w:id="38" w:name="_Toc470695467"/>
      <w:bookmarkStart w:id="39" w:name="_Toc81379935"/>
      <w:bookmarkStart w:id="40" w:name="_Toc152667629"/>
      <w:bookmarkStart w:id="41" w:name="_Toc152672892"/>
      <w:bookmarkStart w:id="42" w:name="_Toc152673146"/>
      <w:bookmarkStart w:id="43" w:name="_Toc152667630"/>
      <w:bookmarkStart w:id="44" w:name="_Toc152672893"/>
      <w:bookmarkStart w:id="45" w:name="_Toc362867402"/>
      <w:bookmarkStart w:id="46" w:name="_Toc475543439"/>
      <w:bookmarkStart w:id="47" w:name="_Toc196159643"/>
      <w:r w:rsidRPr="00D8409C">
        <w:lastRenderedPageBreak/>
        <w:t>ANÁLIS</w:t>
      </w:r>
      <w:r w:rsidR="000C2FDC">
        <w:t>E</w:t>
      </w:r>
      <w:r w:rsidRPr="00D8409C">
        <w:t xml:space="preserve"> DE RIS</w:t>
      </w:r>
      <w:r w:rsidR="000C2FDC">
        <w:t>C</w:t>
      </w:r>
      <w:r w:rsidRPr="00D8409C">
        <w:t>OS</w:t>
      </w:r>
      <w:bookmarkEnd w:id="38"/>
      <w:bookmarkEnd w:id="39"/>
      <w:bookmarkEnd w:id="40"/>
      <w:bookmarkEnd w:id="41"/>
      <w:bookmarkEnd w:id="42"/>
      <w:bookmarkEnd w:id="47"/>
    </w:p>
    <w:p w14:paraId="7E463517" w14:textId="77777777" w:rsidR="009A1720" w:rsidRPr="00873748" w:rsidRDefault="009A1720" w:rsidP="009A1720">
      <w:r w:rsidRPr="005C5800">
        <w:t xml:space="preserve">Neste apartado inclúese a análise de riscos no ámbito, en cumprimento do establecido no Real Decreto Lexislativo 7/2015, do 30 de outubro, polo que se aproba o texto refundido da Lei de </w:t>
      </w:r>
      <w:r>
        <w:t>Solo</w:t>
      </w:r>
      <w:r w:rsidRPr="005C5800">
        <w:t xml:space="preserve"> e Rehabilitación Urbana, e </w:t>
      </w:r>
      <w:r>
        <w:t>n</w:t>
      </w:r>
      <w:r w:rsidRPr="005C5800">
        <w:t>as Directrices de Ordenación do Territorio de Galicia</w:t>
      </w:r>
      <w:r w:rsidRPr="00873748">
        <w:t>.</w:t>
      </w:r>
    </w:p>
    <w:p w14:paraId="1B01D61E" w14:textId="24AB585B" w:rsidR="00770B27" w:rsidRDefault="009A1720" w:rsidP="00770B27">
      <w:r>
        <w:t>O</w:t>
      </w:r>
      <w:r w:rsidRPr="00D35778">
        <w:t xml:space="preserve"> análise </w:t>
      </w:r>
      <w:r>
        <w:t>inclúe</w:t>
      </w:r>
      <w:r w:rsidRPr="00D35778">
        <w:t xml:space="preserve"> calquera problema ambiental existente que sexa relevante para o plan, incluíndo en particular os problemas relacionados con calquera zona de especial importancia ambiental, como as zonas designadas de conformidade coa lexislación aplicable sobre espazos naturais e especies protexidas e os espazos protexidos da rede Natura 2000. A este respecto establecer que </w:t>
      </w:r>
      <w:r>
        <w:t>n</w:t>
      </w:r>
      <w:r w:rsidRPr="00D35778">
        <w:t>o ámbito d</w:t>
      </w:r>
      <w:r>
        <w:t>a</w:t>
      </w:r>
      <w:r w:rsidRPr="00D35778">
        <w:t xml:space="preserve"> </w:t>
      </w:r>
      <w:r>
        <w:t>Modificación</w:t>
      </w:r>
      <w:r w:rsidRPr="00D35778">
        <w:t xml:space="preserve"> non hai ningunha zona designada como de especial importancia ambiental</w:t>
      </w:r>
      <w:r w:rsidRPr="007935AC">
        <w:t>.</w:t>
      </w:r>
      <w:r w:rsidR="00770B27">
        <w:t xml:space="preserve"> Unha vez analizada a natureza da modificación, sendo esta un cambio de normativa, pódese concluír que non se ten constancia de ningún risco natural o antrópico.</w:t>
      </w:r>
    </w:p>
    <w:p w14:paraId="24DBC5DA" w14:textId="21FB2D24" w:rsidR="00770B27" w:rsidRDefault="00770B27" w:rsidP="00770B27">
      <w:r>
        <w:t>P</w:t>
      </w:r>
      <w:r w:rsidRPr="003D3366">
        <w:t xml:space="preserve">rocedeuse á consulta das correspondentes </w:t>
      </w:r>
      <w:bookmarkStart w:id="48" w:name="_Hlk161736467"/>
      <w:r w:rsidRPr="003D3366">
        <w:t>servidumes de seguridade establecidas no Decreto</w:t>
      </w:r>
      <w:r>
        <w:t> </w:t>
      </w:r>
      <w:r w:rsidRPr="003D3366">
        <w:t>174/2021, do 29 de decembro, polo que se adoptan medidas en relación cos plans de emerxencia exterior do polígono da Grela-Bens e do polígono de Vos Praceres-</w:t>
      </w:r>
      <w:proofErr w:type="spellStart"/>
      <w:r w:rsidRPr="003D3366">
        <w:t>Lourizán</w:t>
      </w:r>
      <w:proofErr w:type="spellEnd"/>
      <w:r w:rsidRPr="003D3366">
        <w:t xml:space="preserve"> (DOG 18/01/2022), concluíndo que o ámbito se atopa fóra da zona de intervención, </w:t>
      </w:r>
      <w:r>
        <w:t>e</w:t>
      </w:r>
      <w:r w:rsidRPr="003D3366">
        <w:t xml:space="preserve"> dentro da zona de alerta do mesmo xeito que a totalidade do Concello da Coruña, tal e como se mostra na imaxe seguinte.</w:t>
      </w:r>
    </w:p>
    <w:p w14:paraId="1DAD7CB2" w14:textId="77777777" w:rsidR="00B030CE" w:rsidRPr="007017BA" w:rsidRDefault="00B030CE" w:rsidP="00770B27"/>
    <w:p w14:paraId="1E4210B8" w14:textId="77777777" w:rsidR="00770B27" w:rsidRDefault="008B5E56" w:rsidP="00770B27">
      <w:pPr>
        <w:pStyle w:val="Tablacentrado"/>
        <w:rPr>
          <w:noProof/>
        </w:rPr>
      </w:pPr>
      <w:bookmarkStart w:id="49" w:name="_Hlk161736484"/>
      <w:r>
        <w:rPr>
          <w:noProof/>
        </w:rPr>
        <w:pict w14:anchorId="4BB2BCB9">
          <v:group id="_x0000_s2171" style="position:absolute;left:0;text-align:left;margin-left:172.35pt;margin-top:111.3pt;width:48.2pt;height:67.55pt;z-index:251663360" coordorigin="5427,3644" coordsize="964,1351">
            <v:group id="_x0000_s2172" style="position:absolute;left:5427;top:4292;width:964;height:703" coordorigin="5611,13218" coordsize="964,703">
              <v:shape id="_x0000_s2173" type="#_x0000_t32" style="position:absolute;left:6094;top:13218;width:0;height:397;flip:y" o:connectortype="straight" strokecolor="#00c" strokeweight="3pt">
                <v:stroke endarrow="block"/>
              </v:shape>
              <v:shape id="_x0000_s2174" type="#_x0000_t202" style="position:absolute;left:5611;top:13609;width:964;height:312;visibility:visible;mso-wrap-distance-left:9pt;mso-wrap-distance-top:3.6pt;mso-wrap-distance-right:9pt;mso-wrap-distance-bottom:3.6pt;mso-position-horizontal-relative:text;mso-position-vertical-relative:text;mso-width-relative:margin;mso-height-relative:margin;v-text-anchor:middle" filled="f" stroked="f" strokecolor="#00c">
                <v:textbox style="mso-next-textbox:#_x0000_s2174" inset="1mm,1mm,1mm,1mm">
                  <w:txbxContent>
                    <w:p w14:paraId="22FED0F6" w14:textId="77777777" w:rsidR="00770B27" w:rsidRPr="00211441" w:rsidRDefault="00770B27" w:rsidP="00770B27">
                      <w:pPr>
                        <w:pStyle w:val="Tablacentradonegrita"/>
                        <w:rPr>
                          <w:color w:val="0000CC"/>
                        </w:rPr>
                      </w:pPr>
                      <w:r>
                        <w:rPr>
                          <w:color w:val="0000CC"/>
                        </w:rPr>
                        <w:t>ÁMBITO</w:t>
                      </w:r>
                    </w:p>
                  </w:txbxContent>
                </v:textbox>
              </v:shape>
            </v:group>
            <v:oval id="_x0000_s2175" style="position:absolute;left:5710;top:3644;width:414;height:656;rotation:35" filled="f" strokecolor="#00c" strokeweight="2.25pt"/>
          </v:group>
        </w:pict>
      </w:r>
      <w:r w:rsidR="00770B27" w:rsidRPr="002D1665">
        <w:rPr>
          <w:noProof/>
        </w:rPr>
        <w:drawing>
          <wp:inline distT="0" distB="0" distL="0" distR="0" wp14:anchorId="322A2FD9" wp14:editId="4D0506FA">
            <wp:extent cx="4316095" cy="2516505"/>
            <wp:effectExtent l="0" t="0" r="0" b="0"/>
            <wp:docPr id="2058334136" name="Imagen 3" descr="Un dibujo de la tierra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334136" name="Imagen 3" descr="Un dibujo de la tierra&#10;&#10;Descripción generada automáticamente con confianza media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095" cy="251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88121F" w14:textId="77777777" w:rsidR="00770B27" w:rsidRDefault="00770B27" w:rsidP="00770B27">
      <w:pPr>
        <w:pStyle w:val="Tablacentrado"/>
      </w:pPr>
      <w:r w:rsidRPr="002D1665">
        <w:rPr>
          <w:noProof/>
        </w:rPr>
        <w:drawing>
          <wp:inline distT="0" distB="0" distL="0" distR="0" wp14:anchorId="4E1A3428" wp14:editId="5E4FCD9A">
            <wp:extent cx="3964940" cy="914400"/>
            <wp:effectExtent l="0" t="0" r="0" b="0"/>
            <wp:docPr id="1321265741" name="Imagen 2" descr="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Texto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494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C20B3" w14:textId="77777777" w:rsidR="00770B27" w:rsidRDefault="00770B27" w:rsidP="00770B27"/>
    <w:bookmarkEnd w:id="49"/>
    <w:p w14:paraId="39EF7361" w14:textId="078B4754" w:rsidR="00770B27" w:rsidRDefault="00770B27" w:rsidP="00770B27">
      <w:r w:rsidRPr="00AD1363">
        <w:t xml:space="preserve">Co anterior, resulta de aplicación o disposto no artigo 4.7.2. Servidume da Refinería, do PXOM da Coruña, o cal establece que dentro da zona de alerta admítense os usos previstos no </w:t>
      </w:r>
      <w:r w:rsidR="00F70713">
        <w:t xml:space="preserve">Plan Parcial, </w:t>
      </w:r>
      <w:r w:rsidRPr="00AD1363">
        <w:t>polo que tamén cumpre co establecido no artigo 4.7.2.</w:t>
      </w:r>
    </w:p>
    <w:p w14:paraId="3389EEEB" w14:textId="1A3170F3" w:rsidR="00970B2C" w:rsidRPr="00155FB3" w:rsidRDefault="00B56F74" w:rsidP="005A53A6">
      <w:pPr>
        <w:pStyle w:val="Ttulo1"/>
      </w:pPr>
      <w:bookmarkStart w:id="50" w:name="_Toc196159644"/>
      <w:bookmarkEnd w:id="48"/>
      <w:r w:rsidRPr="00155FB3">
        <w:lastRenderedPageBreak/>
        <w:t>DIAG</w:t>
      </w:r>
      <w:r w:rsidR="003203B6">
        <w:t>NOSE</w:t>
      </w:r>
      <w:r w:rsidRPr="00155FB3">
        <w:t xml:space="preserve"> DA SITUACIÓN ACTUAL. PROBLEMÁTICA EXISTENTE</w:t>
      </w:r>
      <w:bookmarkEnd w:id="43"/>
      <w:bookmarkEnd w:id="44"/>
      <w:bookmarkEnd w:id="50"/>
    </w:p>
    <w:p w14:paraId="0FDC1115" w14:textId="12D136B5" w:rsidR="003547D0" w:rsidRPr="00155FB3" w:rsidRDefault="00E04B03" w:rsidP="00075676">
      <w:r w:rsidRPr="00155FB3">
        <w:t xml:space="preserve">Durante os </w:t>
      </w:r>
      <w:r w:rsidR="00340D80">
        <w:t>anos</w:t>
      </w:r>
      <w:r w:rsidRPr="00155FB3">
        <w:t xml:space="preserve"> de </w:t>
      </w:r>
      <w:r w:rsidR="000D0850" w:rsidRPr="00155FB3">
        <w:t>vixencia</w:t>
      </w:r>
      <w:r w:rsidRPr="00155FB3">
        <w:t xml:space="preserve"> d</w:t>
      </w:r>
      <w:r w:rsidR="000D0850">
        <w:t>a</w:t>
      </w:r>
      <w:r w:rsidRPr="00155FB3">
        <w:t xml:space="preserve"> </w:t>
      </w:r>
      <w:r w:rsidR="006E5469">
        <w:t>o</w:t>
      </w:r>
      <w:r w:rsidR="00461C0C" w:rsidRPr="00155FB3">
        <w:t>rdenanza</w:t>
      </w:r>
      <w:r w:rsidR="000D0850">
        <w:t xml:space="preserve"> </w:t>
      </w:r>
      <w:r w:rsidR="006E5469">
        <w:t>“OR.</w:t>
      </w:r>
      <w:r w:rsidR="000D0850">
        <w:t>2.2.3.2.</w:t>
      </w:r>
      <w:r w:rsidR="006E5469">
        <w:t> </w:t>
      </w:r>
      <w:r w:rsidR="000D0850">
        <w:t>Uso</w:t>
      </w:r>
      <w:r w:rsidR="007F2888">
        <w:t xml:space="preserve"> </w:t>
      </w:r>
      <w:r w:rsidR="000D0850">
        <w:t>comercia</w:t>
      </w:r>
      <w:r w:rsidR="007F2888">
        <w:t>l</w:t>
      </w:r>
      <w:r w:rsidR="000D0850">
        <w:t>”</w:t>
      </w:r>
      <w:r w:rsidR="00696B19" w:rsidRPr="00155FB3">
        <w:t xml:space="preserve">, </w:t>
      </w:r>
      <w:r w:rsidR="00C263D6">
        <w:t>fóronse</w:t>
      </w:r>
      <w:r w:rsidR="000D0850">
        <w:t xml:space="preserve"> detectando</w:t>
      </w:r>
      <w:r w:rsidR="00696B19" w:rsidRPr="00155FB3">
        <w:t xml:space="preserve"> </w:t>
      </w:r>
      <w:r w:rsidR="00C263D6">
        <w:t xml:space="preserve">puntos </w:t>
      </w:r>
      <w:r w:rsidR="00696B19" w:rsidRPr="00155FB3">
        <w:t xml:space="preserve">susceptibles de </w:t>
      </w:r>
      <w:r w:rsidR="00B47B9B">
        <w:t>mellora</w:t>
      </w:r>
      <w:r w:rsidR="00696B19" w:rsidRPr="00155FB3">
        <w:t xml:space="preserve">, </w:t>
      </w:r>
      <w:proofErr w:type="spellStart"/>
      <w:r w:rsidR="00B47B9B">
        <w:t>surx</w:t>
      </w:r>
      <w:r w:rsidR="00FE71F7">
        <w:t>í</w:t>
      </w:r>
      <w:r w:rsidR="00B47B9B">
        <w:t>ndo</w:t>
      </w:r>
      <w:proofErr w:type="spellEnd"/>
      <w:r w:rsidR="007E7807" w:rsidRPr="00155FB3">
        <w:t xml:space="preserve"> a necesidad</w:t>
      </w:r>
      <w:r w:rsidR="00B47B9B">
        <w:t>e</w:t>
      </w:r>
      <w:r w:rsidR="007E7807" w:rsidRPr="00155FB3">
        <w:t xml:space="preserve"> de </w:t>
      </w:r>
      <w:r w:rsidR="00890648" w:rsidRPr="00155FB3">
        <w:t>modificar</w:t>
      </w:r>
      <w:r w:rsidR="00696B19" w:rsidRPr="00155FB3">
        <w:t xml:space="preserve"> </w:t>
      </w:r>
      <w:r w:rsidR="00B47B9B">
        <w:t>dita</w:t>
      </w:r>
      <w:r w:rsidR="00696B19" w:rsidRPr="00155FB3">
        <w:t xml:space="preserve"> </w:t>
      </w:r>
      <w:r w:rsidR="005D217B">
        <w:t>ordenanza</w:t>
      </w:r>
      <w:r w:rsidR="00696B19" w:rsidRPr="00155FB3">
        <w:t xml:space="preserve"> para conseguir </w:t>
      </w:r>
      <w:r w:rsidR="00B47B9B">
        <w:t xml:space="preserve">unha maior adaptación </w:t>
      </w:r>
      <w:r w:rsidR="000A3C79">
        <w:t>do seu réxime de usos ás demandas actuais da poboación</w:t>
      </w:r>
      <w:r w:rsidR="002619D4" w:rsidRPr="00155FB3">
        <w:t xml:space="preserve">. </w:t>
      </w:r>
      <w:r w:rsidR="00B47B9B">
        <w:t>O citado</w:t>
      </w:r>
      <w:r w:rsidR="00C263D6">
        <w:t xml:space="preserve"> artigo</w:t>
      </w:r>
      <w:r w:rsidR="002619D4" w:rsidRPr="00155FB3">
        <w:t xml:space="preserve"> </w:t>
      </w:r>
      <w:r w:rsidR="00C263D6">
        <w:t xml:space="preserve">enmárcase </w:t>
      </w:r>
      <w:r w:rsidR="002619D4" w:rsidRPr="00155FB3">
        <w:t xml:space="preserve">dentro </w:t>
      </w:r>
      <w:r w:rsidR="00B47B9B">
        <w:t>das ordenanzas de tipo comercial</w:t>
      </w:r>
      <w:r w:rsidR="003547D0" w:rsidRPr="00155FB3">
        <w:t>.</w:t>
      </w:r>
      <w:r w:rsidR="005E7EEF" w:rsidRPr="00155FB3">
        <w:t xml:space="preserve"> Dada a temática, </w:t>
      </w:r>
      <w:r w:rsidR="00B47B9B">
        <w:t>o</w:t>
      </w:r>
      <w:r w:rsidR="005E7EEF" w:rsidRPr="00155FB3">
        <w:t xml:space="preserve"> primordial problema reside en que os usos previstos actualmente no</w:t>
      </w:r>
      <w:r w:rsidR="00B47B9B">
        <w:t>n</w:t>
      </w:r>
      <w:r w:rsidR="005E7EEF" w:rsidRPr="00155FB3">
        <w:t xml:space="preserve"> permiten </w:t>
      </w:r>
      <w:r w:rsidR="00FE71F7">
        <w:t>a implantación de usos compatibles e sinérxicos co comercial</w:t>
      </w:r>
      <w:r w:rsidR="000A3C79">
        <w:t>, como son outros usos dotacionais</w:t>
      </w:r>
      <w:r w:rsidR="005E7EEF" w:rsidRPr="00155FB3">
        <w:t>.</w:t>
      </w:r>
    </w:p>
    <w:p w14:paraId="76494415" w14:textId="467638D3" w:rsidR="00B11384" w:rsidRPr="00155FB3" w:rsidRDefault="00FE71F7" w:rsidP="00FE71F7">
      <w:r>
        <w:t>P</w:t>
      </w:r>
      <w:r w:rsidR="00B47B9B">
        <w:t>reténdes</w:t>
      </w:r>
      <w:r w:rsidR="000805BC" w:rsidRPr="00155FB3">
        <w:t xml:space="preserve">e mediante esta modificación </w:t>
      </w:r>
      <w:proofErr w:type="spellStart"/>
      <w:r w:rsidR="000805BC" w:rsidRPr="00155FB3">
        <w:t>subsanar</w:t>
      </w:r>
      <w:proofErr w:type="spellEnd"/>
      <w:r w:rsidR="000805BC" w:rsidRPr="00155FB3">
        <w:t xml:space="preserve"> </w:t>
      </w:r>
      <w:r>
        <w:t>a situación</w:t>
      </w:r>
      <w:r w:rsidR="000805BC" w:rsidRPr="00155FB3">
        <w:t>,</w:t>
      </w:r>
      <w:r w:rsidR="006D2D33" w:rsidRPr="00155FB3">
        <w:t xml:space="preserve"> </w:t>
      </w:r>
      <w:r w:rsidR="00B47B9B" w:rsidRPr="00155FB3">
        <w:t>cuxo</w:t>
      </w:r>
      <w:r w:rsidR="006D2D33" w:rsidRPr="00155FB3">
        <w:t xml:space="preserve"> ámbito se </w:t>
      </w:r>
      <w:r w:rsidR="00B47B9B" w:rsidRPr="00155FB3">
        <w:t>restrinxe</w:t>
      </w:r>
      <w:r w:rsidR="006D2D33" w:rsidRPr="00155FB3">
        <w:t xml:space="preserve"> a </w:t>
      </w:r>
      <w:r w:rsidR="00C263D6">
        <w:t>citada</w:t>
      </w:r>
      <w:r w:rsidR="005D217B">
        <w:t xml:space="preserve"> ordenanza da normativa do Plan Parcial do sector S-7 “Recinto Feiral de </w:t>
      </w:r>
      <w:proofErr w:type="spellStart"/>
      <w:r w:rsidR="005D217B">
        <w:t>Someso</w:t>
      </w:r>
      <w:proofErr w:type="spellEnd"/>
      <w:r w:rsidR="005D217B">
        <w:t>”</w:t>
      </w:r>
      <w:r w:rsidR="00054C49" w:rsidRPr="00155FB3">
        <w:t xml:space="preserve">, </w:t>
      </w:r>
      <w:r w:rsidR="000805BC" w:rsidRPr="00155FB3">
        <w:t xml:space="preserve">para </w:t>
      </w:r>
      <w:r w:rsidR="005D217B">
        <w:t>conseguir</w:t>
      </w:r>
      <w:r w:rsidR="006D2D33" w:rsidRPr="00155FB3">
        <w:t xml:space="preserve"> con </w:t>
      </w:r>
      <w:r w:rsidR="005D217B">
        <w:t xml:space="preserve">dita modificación </w:t>
      </w:r>
      <w:r w:rsidR="006D2D33" w:rsidRPr="00155FB3">
        <w:t>un</w:t>
      </w:r>
      <w:r w:rsidR="005D217B">
        <w:t>h</w:t>
      </w:r>
      <w:r w:rsidR="006D2D33" w:rsidRPr="00155FB3">
        <w:t xml:space="preserve">a normativa </w:t>
      </w:r>
      <w:r w:rsidR="005D217B" w:rsidRPr="00155FB3">
        <w:t>baseada</w:t>
      </w:r>
      <w:r w:rsidR="00F62DE5" w:rsidRPr="00155FB3">
        <w:t xml:space="preserve"> </w:t>
      </w:r>
      <w:r w:rsidR="005D217B">
        <w:t xml:space="preserve">no </w:t>
      </w:r>
      <w:r>
        <w:t>o</w:t>
      </w:r>
      <w:r w:rsidR="005D217B" w:rsidRPr="00155FB3">
        <w:t>b</w:t>
      </w:r>
      <w:r>
        <w:t>x</w:t>
      </w:r>
      <w:r w:rsidR="005D217B" w:rsidRPr="00155FB3">
        <w:t>e</w:t>
      </w:r>
      <w:r>
        <w:t>ct</w:t>
      </w:r>
      <w:r w:rsidR="005D217B" w:rsidRPr="00155FB3">
        <w:t>ivo</w:t>
      </w:r>
      <w:r>
        <w:t xml:space="preserve"> de m</w:t>
      </w:r>
      <w:r w:rsidR="005D217B">
        <w:t>ellorar</w:t>
      </w:r>
      <w:r w:rsidR="00B11384" w:rsidRPr="00155FB3">
        <w:t xml:space="preserve"> a regulación actual </w:t>
      </w:r>
      <w:r w:rsidR="005D217B">
        <w:t>dos</w:t>
      </w:r>
      <w:r w:rsidR="00B11384" w:rsidRPr="00155FB3">
        <w:t xml:space="preserve"> usos </w:t>
      </w:r>
      <w:r w:rsidR="000A3C79">
        <w:t>previstos</w:t>
      </w:r>
      <w:r w:rsidR="00CB491B" w:rsidRPr="00155FB3">
        <w:t>.</w:t>
      </w:r>
    </w:p>
    <w:p w14:paraId="6E6DDFA1" w14:textId="77777777" w:rsidR="00CB491B" w:rsidRPr="00155FB3" w:rsidRDefault="00CB491B" w:rsidP="008137E7"/>
    <w:p w14:paraId="3C93DF1F" w14:textId="3135142A" w:rsidR="005E7EEF" w:rsidRPr="00155FB3" w:rsidRDefault="005E7EEF" w:rsidP="00FE71F7"/>
    <w:bookmarkEnd w:id="45"/>
    <w:bookmarkEnd w:id="46"/>
    <w:p w14:paraId="6E9DE50E" w14:textId="77777777" w:rsidR="00A90FC4" w:rsidRPr="00155FB3" w:rsidRDefault="00A90FC4" w:rsidP="00FE71F7"/>
    <w:p w14:paraId="03C1D5A8" w14:textId="1EB9839A" w:rsidR="00FE71F7" w:rsidRDefault="00FE71F7" w:rsidP="00FE71F7">
      <w:r>
        <w:t xml:space="preserve"> </w:t>
      </w:r>
      <w:r w:rsidRPr="007E7070">
        <w:tab/>
      </w:r>
      <w:r w:rsidRPr="007E7070">
        <w:tab/>
      </w:r>
      <w:r w:rsidRPr="007E7070">
        <w:tab/>
      </w:r>
      <w:r w:rsidRPr="007E7070">
        <w:tab/>
      </w:r>
      <w:r>
        <w:tab/>
        <w:t>A</w:t>
      </w:r>
      <w:r w:rsidRPr="007E7070">
        <w:t xml:space="preserve"> Coruña, </w:t>
      </w:r>
      <w:r w:rsidR="00EC7467">
        <w:t>abril</w:t>
      </w:r>
      <w:r w:rsidRPr="007E7070">
        <w:t xml:space="preserve"> de 202</w:t>
      </w:r>
      <w:r w:rsidR="00EC7467">
        <w:t>5</w:t>
      </w:r>
    </w:p>
    <w:p w14:paraId="3E2E336C" w14:textId="77777777" w:rsidR="00FE71F7" w:rsidRPr="007E7070" w:rsidRDefault="00FE71F7" w:rsidP="00FE71F7"/>
    <w:p w14:paraId="0D778237" w14:textId="0E23D3D3" w:rsidR="00FE71F7" w:rsidRDefault="00FE71F7" w:rsidP="00FE71F7">
      <w:r>
        <w:t xml:space="preserve"> </w:t>
      </w:r>
      <w:r w:rsidRPr="007E7070">
        <w:tab/>
      </w:r>
      <w:r w:rsidRPr="007E7070">
        <w:tab/>
        <w:t xml:space="preserve">Por FERNÁNDEZ CARBALLADA Y ASOCIADOS, </w:t>
      </w:r>
      <w:proofErr w:type="spellStart"/>
      <w:r w:rsidRPr="007E7070">
        <w:t>S.L.P</w:t>
      </w:r>
      <w:proofErr w:type="spellEnd"/>
      <w:r w:rsidRPr="007E7070">
        <w:t>., os arquitectos</w:t>
      </w:r>
    </w:p>
    <w:p w14:paraId="058F7F37" w14:textId="77777777" w:rsidR="00FE71F7" w:rsidRPr="007E7070" w:rsidRDefault="00FE71F7" w:rsidP="00FE71F7"/>
    <w:p w14:paraId="4ADF5793" w14:textId="158C3847" w:rsidR="00563A4D" w:rsidRPr="00563A4D" w:rsidRDefault="00563A4D" w:rsidP="00563A4D">
      <w:r w:rsidRPr="00563A4D">
        <w:t>Álvaro Fernández Carballada</w:t>
      </w:r>
      <w:r w:rsidRPr="00563A4D">
        <w:tab/>
      </w:r>
      <w:r w:rsidRPr="00563A4D">
        <w:tab/>
        <w:t xml:space="preserve"> Beatriz Aneiros Filgueira</w:t>
      </w:r>
      <w:r w:rsidRPr="00563A4D">
        <w:tab/>
        <w:t xml:space="preserve">       Laura Fernández Suárez</w:t>
      </w:r>
    </w:p>
    <w:sectPr w:rsidR="00563A4D" w:rsidRPr="00563A4D" w:rsidSect="00FC697B">
      <w:footerReference w:type="default" r:id="rId22"/>
      <w:pgSz w:w="11906" w:h="16838"/>
      <w:pgMar w:top="1418" w:right="1418" w:bottom="1418" w:left="1418" w:header="426" w:footer="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D6F367" w14:textId="77777777" w:rsidR="00C23D31" w:rsidRPr="00BA0753" w:rsidRDefault="00C23D31" w:rsidP="00C56945">
      <w:pPr>
        <w:spacing w:before="0" w:after="0" w:line="240" w:lineRule="auto"/>
      </w:pPr>
      <w:r w:rsidRPr="00BA0753">
        <w:separator/>
      </w:r>
    </w:p>
    <w:p w14:paraId="0D449595" w14:textId="77777777" w:rsidR="00C23D31" w:rsidRPr="00BA0753" w:rsidRDefault="00C23D31"/>
  </w:endnote>
  <w:endnote w:type="continuationSeparator" w:id="0">
    <w:p w14:paraId="5FF5A8AC" w14:textId="77777777" w:rsidR="00C23D31" w:rsidRPr="00BA0753" w:rsidRDefault="00C23D31" w:rsidP="00C56945">
      <w:pPr>
        <w:spacing w:before="0" w:after="0" w:line="240" w:lineRule="auto"/>
      </w:pPr>
      <w:r w:rsidRPr="00BA0753">
        <w:continuationSeparator/>
      </w:r>
    </w:p>
    <w:p w14:paraId="6E54AF10" w14:textId="77777777" w:rsidR="00C23D31" w:rsidRPr="00BA0753" w:rsidRDefault="00C23D3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95969" w14:textId="39F69B06" w:rsidR="005B2E11" w:rsidRPr="00BA0753" w:rsidRDefault="006274FB" w:rsidP="005B2E11">
    <w:pPr>
      <w:pBdr>
        <w:top w:val="single" w:sz="4" w:space="1" w:color="999999"/>
      </w:pBdr>
      <w:tabs>
        <w:tab w:val="left" w:pos="1620"/>
        <w:tab w:val="right" w:pos="9000"/>
      </w:tabs>
      <w:spacing w:before="0" w:after="0" w:line="240" w:lineRule="auto"/>
      <w:ind w:right="68"/>
      <w:rPr>
        <w:rFonts w:ascii="Verdana" w:hAnsi="Verdana"/>
        <w:b/>
        <w:bCs/>
        <w:color w:val="999999"/>
        <w:sz w:val="14"/>
        <w:szCs w:val="14"/>
      </w:rPr>
    </w:pPr>
    <w:bookmarkStart w:id="8" w:name="_Hlk101442328"/>
    <w:bookmarkStart w:id="9" w:name="_Hlk101442329"/>
    <w:r w:rsidRPr="00BA0753">
      <w:rPr>
        <w:rFonts w:ascii="Verdana" w:hAnsi="Verdana"/>
        <w:b/>
        <w:bCs/>
        <w:color w:val="999999"/>
        <w:sz w:val="14"/>
        <w:szCs w:val="14"/>
      </w:rPr>
      <w:t>MP</w:t>
    </w:r>
    <w:r>
      <w:rPr>
        <w:rFonts w:ascii="Verdana" w:hAnsi="Verdana"/>
        <w:b/>
        <w:bCs/>
        <w:color w:val="999999"/>
        <w:sz w:val="14"/>
        <w:szCs w:val="14"/>
      </w:rPr>
      <w:t>03PP</w:t>
    </w:r>
    <w:r w:rsidRPr="00BA0753">
      <w:rPr>
        <w:rFonts w:ascii="Verdana" w:hAnsi="Verdana"/>
        <w:b/>
        <w:bCs/>
        <w:color w:val="999999"/>
        <w:sz w:val="14"/>
        <w:szCs w:val="14"/>
      </w:rPr>
      <w:t xml:space="preserve"> S-7 “RECINTO FE</w:t>
    </w:r>
    <w:r>
      <w:rPr>
        <w:rFonts w:ascii="Verdana" w:hAnsi="Verdana"/>
        <w:b/>
        <w:bCs/>
        <w:color w:val="999999"/>
        <w:sz w:val="14"/>
        <w:szCs w:val="14"/>
      </w:rPr>
      <w:t>IR</w:t>
    </w:r>
    <w:r w:rsidRPr="00BA0753">
      <w:rPr>
        <w:rFonts w:ascii="Verdana" w:hAnsi="Verdana"/>
        <w:b/>
        <w:bCs/>
        <w:color w:val="999999"/>
        <w:sz w:val="14"/>
        <w:szCs w:val="14"/>
      </w:rPr>
      <w:t xml:space="preserve">AL DE </w:t>
    </w:r>
    <w:proofErr w:type="spellStart"/>
    <w:r w:rsidRPr="00BA0753">
      <w:rPr>
        <w:rFonts w:ascii="Verdana" w:hAnsi="Verdana"/>
        <w:b/>
        <w:bCs/>
        <w:color w:val="999999"/>
        <w:sz w:val="14"/>
        <w:szCs w:val="14"/>
      </w:rPr>
      <w:t>SOMESO</w:t>
    </w:r>
    <w:proofErr w:type="spellEnd"/>
    <w:r w:rsidRPr="00BA0753">
      <w:rPr>
        <w:rFonts w:ascii="Verdana" w:hAnsi="Verdana"/>
        <w:b/>
        <w:bCs/>
        <w:color w:val="999999"/>
        <w:sz w:val="14"/>
        <w:szCs w:val="14"/>
      </w:rPr>
      <w:t xml:space="preserve">”              </w:t>
    </w:r>
    <w:r w:rsidR="005B2E11" w:rsidRPr="00BA0753">
      <w:rPr>
        <w:rFonts w:ascii="Verdana" w:hAnsi="Verdana"/>
        <w:b/>
        <w:bCs/>
        <w:color w:val="999999"/>
        <w:sz w:val="14"/>
        <w:szCs w:val="14"/>
      </w:rPr>
      <w:tab/>
      <w:t xml:space="preserve">CONCELLO DE </w:t>
    </w:r>
    <w:r w:rsidR="005C0570" w:rsidRPr="00BA0753">
      <w:rPr>
        <w:rFonts w:ascii="Verdana" w:hAnsi="Verdana"/>
        <w:b/>
        <w:bCs/>
        <w:color w:val="999999"/>
        <w:sz w:val="14"/>
        <w:szCs w:val="14"/>
      </w:rPr>
      <w:t>A CORUÑA</w:t>
    </w:r>
  </w:p>
  <w:p w14:paraId="0707CC6B" w14:textId="68D97FF0" w:rsidR="005B2E11" w:rsidRPr="00BA0753" w:rsidRDefault="005B2E11" w:rsidP="005B2E11">
    <w:pPr>
      <w:pBdr>
        <w:top w:val="single" w:sz="4" w:space="1" w:color="999999"/>
      </w:pBdr>
      <w:tabs>
        <w:tab w:val="left" w:pos="1620"/>
        <w:tab w:val="right" w:pos="9000"/>
      </w:tabs>
      <w:spacing w:before="0" w:after="0" w:line="276" w:lineRule="auto"/>
      <w:ind w:right="68"/>
      <w:jc w:val="left"/>
      <w:rPr>
        <w:rFonts w:ascii="Verdana" w:hAnsi="Verdana"/>
        <w:color w:val="999999"/>
        <w:sz w:val="14"/>
        <w:szCs w:val="14"/>
      </w:rPr>
    </w:pPr>
    <w:r w:rsidRPr="00BA0753">
      <w:rPr>
        <w:rFonts w:ascii="Verdana" w:hAnsi="Verdana"/>
        <w:color w:val="999999"/>
        <w:sz w:val="14"/>
        <w:szCs w:val="14"/>
      </w:rPr>
      <w:t xml:space="preserve">FERNÁNDEZ CARBALLADA Y ASOCIADOS </w:t>
    </w:r>
    <w:proofErr w:type="spellStart"/>
    <w:r w:rsidRPr="00BA0753">
      <w:rPr>
        <w:rFonts w:ascii="Verdana" w:hAnsi="Verdana"/>
        <w:color w:val="999999"/>
        <w:sz w:val="14"/>
        <w:szCs w:val="14"/>
      </w:rPr>
      <w:t>SLP</w:t>
    </w:r>
    <w:proofErr w:type="spellEnd"/>
    <w:r w:rsidRPr="00BA0753">
      <w:rPr>
        <w:rFonts w:ascii="Verdana" w:hAnsi="Verdana"/>
        <w:color w:val="999999"/>
        <w:sz w:val="14"/>
        <w:szCs w:val="14"/>
      </w:rPr>
      <w:tab/>
    </w:r>
    <w:r w:rsidR="00784CD6">
      <w:rPr>
        <w:rFonts w:ascii="Verdana" w:hAnsi="Verdana"/>
        <w:color w:val="999999"/>
        <w:sz w:val="14"/>
        <w:szCs w:val="14"/>
      </w:rPr>
      <w:t xml:space="preserve">APROBACIÓN </w:t>
    </w:r>
    <w:r w:rsidR="00EC7467">
      <w:rPr>
        <w:rFonts w:ascii="Verdana" w:hAnsi="Verdana"/>
        <w:color w:val="999999"/>
        <w:sz w:val="14"/>
        <w:szCs w:val="14"/>
      </w:rPr>
      <w:t>DEFINITIVA</w:t>
    </w:r>
    <w:r w:rsidRPr="00BA0753">
      <w:rPr>
        <w:rFonts w:ascii="Verdana" w:hAnsi="Verdana"/>
        <w:color w:val="999999"/>
        <w:sz w:val="14"/>
        <w:szCs w:val="14"/>
      </w:rPr>
      <w:t xml:space="preserve">. </w:t>
    </w:r>
    <w:r w:rsidR="00EC7467">
      <w:rPr>
        <w:rFonts w:ascii="Verdana" w:hAnsi="Verdana"/>
        <w:color w:val="999999"/>
        <w:sz w:val="14"/>
        <w:szCs w:val="14"/>
      </w:rPr>
      <w:t>abril</w:t>
    </w:r>
    <w:r w:rsidRPr="00BA0753">
      <w:rPr>
        <w:rFonts w:ascii="Verdana" w:hAnsi="Verdana"/>
        <w:color w:val="999999"/>
        <w:sz w:val="14"/>
        <w:szCs w:val="14"/>
      </w:rPr>
      <w:t xml:space="preserve"> 202</w:t>
    </w:r>
    <w:r w:rsidR="00EE4FE0">
      <w:rPr>
        <w:rFonts w:ascii="Verdana" w:hAnsi="Verdana"/>
        <w:color w:val="999999"/>
        <w:sz w:val="14"/>
        <w:szCs w:val="14"/>
      </w:rPr>
      <w:t>5</w:t>
    </w:r>
  </w:p>
  <w:bookmarkEnd w:id="8"/>
  <w:bookmarkEnd w:id="9"/>
  <w:p w14:paraId="7A96F58E" w14:textId="77777777" w:rsidR="00192970" w:rsidRPr="00BA0753" w:rsidRDefault="00192970" w:rsidP="00C9171D">
    <w:pPr>
      <w:pStyle w:val="Piedepgina"/>
      <w:spacing w:before="120" w:after="120" w:line="360" w:lineRule="auto"/>
      <w:jc w:val="center"/>
      <w:rPr>
        <w:rFonts w:ascii="Verdana" w:hAnsi="Verdana"/>
        <w:color w:val="999999"/>
        <w:sz w:val="14"/>
        <w:szCs w:val="1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0B6B3C" w14:textId="5142E5BC" w:rsidR="00A807EB" w:rsidRPr="00BA0753" w:rsidRDefault="006274FB" w:rsidP="00A807EB">
    <w:pPr>
      <w:pBdr>
        <w:top w:val="single" w:sz="4" w:space="1" w:color="999999"/>
      </w:pBdr>
      <w:tabs>
        <w:tab w:val="left" w:pos="1620"/>
        <w:tab w:val="right" w:pos="9000"/>
      </w:tabs>
      <w:spacing w:before="0" w:after="0" w:line="240" w:lineRule="auto"/>
      <w:ind w:right="68"/>
      <w:rPr>
        <w:rFonts w:ascii="Verdana" w:hAnsi="Verdana"/>
        <w:b/>
        <w:bCs/>
        <w:color w:val="999999"/>
        <w:sz w:val="14"/>
        <w:szCs w:val="14"/>
      </w:rPr>
    </w:pPr>
    <w:r w:rsidRPr="00BA0753">
      <w:rPr>
        <w:rFonts w:ascii="Verdana" w:hAnsi="Verdana"/>
        <w:b/>
        <w:bCs/>
        <w:color w:val="999999"/>
        <w:sz w:val="14"/>
        <w:szCs w:val="14"/>
      </w:rPr>
      <w:t>MP</w:t>
    </w:r>
    <w:r>
      <w:rPr>
        <w:rFonts w:ascii="Verdana" w:hAnsi="Verdana"/>
        <w:b/>
        <w:bCs/>
        <w:color w:val="999999"/>
        <w:sz w:val="14"/>
        <w:szCs w:val="14"/>
      </w:rPr>
      <w:t>03PP</w:t>
    </w:r>
    <w:r w:rsidRPr="00BA0753">
      <w:rPr>
        <w:rFonts w:ascii="Verdana" w:hAnsi="Verdana"/>
        <w:b/>
        <w:bCs/>
        <w:color w:val="999999"/>
        <w:sz w:val="14"/>
        <w:szCs w:val="14"/>
      </w:rPr>
      <w:t xml:space="preserve"> S-7 “RECINTO FE</w:t>
    </w:r>
    <w:r>
      <w:rPr>
        <w:rFonts w:ascii="Verdana" w:hAnsi="Verdana"/>
        <w:b/>
        <w:bCs/>
        <w:color w:val="999999"/>
        <w:sz w:val="14"/>
        <w:szCs w:val="14"/>
      </w:rPr>
      <w:t>IR</w:t>
    </w:r>
    <w:r w:rsidRPr="00BA0753">
      <w:rPr>
        <w:rFonts w:ascii="Verdana" w:hAnsi="Verdana"/>
        <w:b/>
        <w:bCs/>
        <w:color w:val="999999"/>
        <w:sz w:val="14"/>
        <w:szCs w:val="14"/>
      </w:rPr>
      <w:t xml:space="preserve">AL DE </w:t>
    </w:r>
    <w:proofErr w:type="spellStart"/>
    <w:r w:rsidRPr="00BA0753">
      <w:rPr>
        <w:rFonts w:ascii="Verdana" w:hAnsi="Verdana"/>
        <w:b/>
        <w:bCs/>
        <w:color w:val="999999"/>
        <w:sz w:val="14"/>
        <w:szCs w:val="14"/>
      </w:rPr>
      <w:t>SOMESO</w:t>
    </w:r>
    <w:proofErr w:type="spellEnd"/>
    <w:r w:rsidRPr="00BA0753">
      <w:rPr>
        <w:rFonts w:ascii="Verdana" w:hAnsi="Verdana"/>
        <w:b/>
        <w:bCs/>
        <w:color w:val="999999"/>
        <w:sz w:val="14"/>
        <w:szCs w:val="14"/>
      </w:rPr>
      <w:t xml:space="preserve">”              </w:t>
    </w:r>
    <w:r w:rsidR="00A807EB" w:rsidRPr="00BA0753">
      <w:rPr>
        <w:rFonts w:ascii="Verdana" w:hAnsi="Verdana"/>
        <w:b/>
        <w:bCs/>
        <w:color w:val="999999"/>
        <w:sz w:val="14"/>
        <w:szCs w:val="14"/>
      </w:rPr>
      <w:tab/>
      <w:t xml:space="preserve">CONCELLO DE </w:t>
    </w:r>
    <w:r w:rsidR="005C0570" w:rsidRPr="00BA0753">
      <w:rPr>
        <w:rFonts w:ascii="Verdana" w:hAnsi="Verdana"/>
        <w:b/>
        <w:bCs/>
        <w:color w:val="999999"/>
        <w:sz w:val="14"/>
        <w:szCs w:val="14"/>
      </w:rPr>
      <w:t>A CORUÑA</w:t>
    </w:r>
  </w:p>
  <w:p w14:paraId="761DDD4C" w14:textId="44512AFD" w:rsidR="00A807EB" w:rsidRPr="00BA0753" w:rsidRDefault="00A807EB" w:rsidP="00A807EB">
    <w:pPr>
      <w:pBdr>
        <w:top w:val="single" w:sz="4" w:space="1" w:color="999999"/>
      </w:pBdr>
      <w:tabs>
        <w:tab w:val="left" w:pos="1620"/>
        <w:tab w:val="right" w:pos="9000"/>
      </w:tabs>
      <w:spacing w:before="0" w:after="0" w:line="276" w:lineRule="auto"/>
      <w:ind w:right="68"/>
      <w:jc w:val="left"/>
      <w:rPr>
        <w:rFonts w:ascii="Verdana" w:hAnsi="Verdana"/>
        <w:color w:val="999999"/>
        <w:sz w:val="14"/>
        <w:szCs w:val="14"/>
      </w:rPr>
    </w:pPr>
    <w:r w:rsidRPr="00BA0753">
      <w:rPr>
        <w:rFonts w:ascii="Verdana" w:hAnsi="Verdana"/>
        <w:color w:val="999999"/>
        <w:sz w:val="14"/>
        <w:szCs w:val="14"/>
      </w:rPr>
      <w:t xml:space="preserve">FERNÁNDEZ CARBALLADA Y ASOCIADOS </w:t>
    </w:r>
    <w:proofErr w:type="spellStart"/>
    <w:r w:rsidRPr="00BA0753">
      <w:rPr>
        <w:rFonts w:ascii="Verdana" w:hAnsi="Verdana"/>
        <w:color w:val="999999"/>
        <w:sz w:val="14"/>
        <w:szCs w:val="14"/>
      </w:rPr>
      <w:t>SLP</w:t>
    </w:r>
    <w:proofErr w:type="spellEnd"/>
    <w:r w:rsidRPr="00BA0753">
      <w:rPr>
        <w:rFonts w:ascii="Verdana" w:hAnsi="Verdana"/>
        <w:color w:val="999999"/>
        <w:sz w:val="14"/>
        <w:szCs w:val="14"/>
      </w:rPr>
      <w:tab/>
    </w:r>
    <w:r w:rsidR="00EC7467">
      <w:rPr>
        <w:rFonts w:ascii="Verdana" w:hAnsi="Verdana"/>
        <w:color w:val="999999"/>
        <w:sz w:val="14"/>
        <w:szCs w:val="14"/>
      </w:rPr>
      <w:t>APROBACIÓN DEFINITIVA</w:t>
    </w:r>
    <w:r w:rsidR="00EC7467" w:rsidRPr="00BA0753">
      <w:rPr>
        <w:rFonts w:ascii="Verdana" w:hAnsi="Verdana"/>
        <w:color w:val="999999"/>
        <w:sz w:val="14"/>
        <w:szCs w:val="14"/>
      </w:rPr>
      <w:t xml:space="preserve">. </w:t>
    </w:r>
    <w:r w:rsidR="00EC7467">
      <w:rPr>
        <w:rFonts w:ascii="Verdana" w:hAnsi="Verdana"/>
        <w:color w:val="999999"/>
        <w:sz w:val="14"/>
        <w:szCs w:val="14"/>
      </w:rPr>
      <w:t>abril</w:t>
    </w:r>
    <w:r w:rsidR="00EC7467" w:rsidRPr="00BA0753">
      <w:rPr>
        <w:rFonts w:ascii="Verdana" w:hAnsi="Verdana"/>
        <w:color w:val="999999"/>
        <w:sz w:val="14"/>
        <w:szCs w:val="14"/>
      </w:rPr>
      <w:t xml:space="preserve"> 202</w:t>
    </w:r>
    <w:r w:rsidR="00EC7467">
      <w:rPr>
        <w:rFonts w:ascii="Verdana" w:hAnsi="Verdana"/>
        <w:color w:val="999999"/>
        <w:sz w:val="14"/>
        <w:szCs w:val="14"/>
      </w:rPr>
      <w:t>5</w:t>
    </w:r>
  </w:p>
  <w:p w14:paraId="0F169EC6" w14:textId="75240657" w:rsidR="00192970" w:rsidRPr="00BA0753" w:rsidRDefault="00192970" w:rsidP="00FC697B">
    <w:pPr>
      <w:pStyle w:val="Piedepgina"/>
      <w:spacing w:before="120" w:after="120" w:line="360" w:lineRule="auto"/>
      <w:jc w:val="center"/>
      <w:rPr>
        <w:rFonts w:ascii="Verdana" w:hAnsi="Verdana"/>
        <w:color w:val="999999"/>
        <w:sz w:val="14"/>
        <w:szCs w:val="14"/>
      </w:rPr>
    </w:pPr>
    <w:r w:rsidRPr="00BA0753">
      <w:rPr>
        <w:rFonts w:ascii="Verdana" w:hAnsi="Verdana"/>
        <w:color w:val="999999"/>
        <w:sz w:val="14"/>
        <w:szCs w:val="14"/>
      </w:rPr>
      <w:t>Pá</w:t>
    </w:r>
    <w:r w:rsidR="00CF6F37">
      <w:rPr>
        <w:rFonts w:ascii="Verdana" w:hAnsi="Verdana"/>
        <w:color w:val="999999"/>
        <w:sz w:val="14"/>
        <w:szCs w:val="14"/>
      </w:rPr>
      <w:t>x</w:t>
    </w:r>
    <w:r w:rsidRPr="00BA0753">
      <w:rPr>
        <w:rFonts w:ascii="Verdana" w:hAnsi="Verdana"/>
        <w:color w:val="999999"/>
        <w:sz w:val="14"/>
        <w:szCs w:val="14"/>
      </w:rPr>
      <w:t xml:space="preserve">ina </w:t>
    </w:r>
    <w:r w:rsidR="004C2592" w:rsidRPr="00BA0753">
      <w:rPr>
        <w:rFonts w:ascii="Verdana" w:hAnsi="Verdana"/>
        <w:color w:val="999999"/>
        <w:sz w:val="14"/>
        <w:szCs w:val="14"/>
      </w:rPr>
      <w:fldChar w:fldCharType="begin"/>
    </w:r>
    <w:r w:rsidR="004C2592" w:rsidRPr="00BA0753">
      <w:rPr>
        <w:rFonts w:ascii="Verdana" w:hAnsi="Verdana"/>
        <w:color w:val="999999"/>
        <w:sz w:val="14"/>
        <w:szCs w:val="14"/>
      </w:rPr>
      <w:instrText xml:space="preserve"> PAGE  </w:instrText>
    </w:r>
    <w:r w:rsidR="004C2592" w:rsidRPr="00BA0753">
      <w:rPr>
        <w:rFonts w:ascii="Verdana" w:hAnsi="Verdana"/>
        <w:color w:val="999999"/>
        <w:sz w:val="14"/>
        <w:szCs w:val="14"/>
      </w:rPr>
      <w:fldChar w:fldCharType="separate"/>
    </w:r>
    <w:r w:rsidR="004C2592" w:rsidRPr="00BA0753">
      <w:rPr>
        <w:rFonts w:ascii="Verdana" w:hAnsi="Verdana"/>
        <w:color w:val="999999"/>
        <w:sz w:val="14"/>
        <w:szCs w:val="14"/>
      </w:rPr>
      <w:t>1</w:t>
    </w:r>
    <w:r w:rsidR="004C2592" w:rsidRPr="00BA0753">
      <w:rPr>
        <w:rFonts w:ascii="Verdana" w:hAnsi="Verdana"/>
        <w:color w:val="999999"/>
        <w:sz w:val="14"/>
        <w:szCs w:val="14"/>
      </w:rPr>
      <w:fldChar w:fldCharType="end"/>
    </w:r>
    <w:r w:rsidRPr="00BA0753">
      <w:rPr>
        <w:rFonts w:ascii="Verdana" w:hAnsi="Verdana"/>
        <w:color w:val="999999"/>
        <w:sz w:val="14"/>
        <w:szCs w:val="14"/>
      </w:rPr>
      <w:t xml:space="preserve"> de </w:t>
    </w:r>
    <w:r w:rsidRPr="00BA0753">
      <w:rPr>
        <w:rFonts w:ascii="Verdana" w:hAnsi="Verdana"/>
        <w:color w:val="999999"/>
        <w:sz w:val="14"/>
        <w:szCs w:val="14"/>
      </w:rPr>
      <w:fldChar w:fldCharType="begin"/>
    </w:r>
    <w:r w:rsidRPr="00BA0753">
      <w:rPr>
        <w:rFonts w:ascii="Verdana" w:hAnsi="Verdana"/>
        <w:color w:val="999999"/>
        <w:sz w:val="14"/>
        <w:szCs w:val="14"/>
      </w:rPr>
      <w:instrText xml:space="preserve"> SECTIONPAGES   \* MERGEFORMAT </w:instrText>
    </w:r>
    <w:r w:rsidRPr="00BA0753">
      <w:rPr>
        <w:rFonts w:ascii="Verdana" w:hAnsi="Verdana"/>
        <w:color w:val="999999"/>
        <w:sz w:val="14"/>
        <w:szCs w:val="14"/>
      </w:rPr>
      <w:fldChar w:fldCharType="separate"/>
    </w:r>
    <w:r w:rsidR="008B5E56">
      <w:rPr>
        <w:rFonts w:ascii="Verdana" w:hAnsi="Verdana"/>
        <w:noProof/>
        <w:color w:val="999999"/>
        <w:sz w:val="14"/>
        <w:szCs w:val="14"/>
      </w:rPr>
      <w:t>10</w:t>
    </w:r>
    <w:r w:rsidRPr="00BA0753">
      <w:rPr>
        <w:rFonts w:ascii="Verdana" w:hAnsi="Verdana"/>
        <w:color w:val="999999"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CF6C47" w14:textId="77777777" w:rsidR="00C23D31" w:rsidRPr="00BA0753" w:rsidRDefault="00C23D31" w:rsidP="00C56945">
      <w:pPr>
        <w:spacing w:before="0" w:after="0" w:line="240" w:lineRule="auto"/>
      </w:pPr>
      <w:r w:rsidRPr="00BA0753">
        <w:separator/>
      </w:r>
    </w:p>
    <w:p w14:paraId="1479BFB4" w14:textId="77777777" w:rsidR="00C23D31" w:rsidRPr="00BA0753" w:rsidRDefault="00C23D31"/>
  </w:footnote>
  <w:footnote w:type="continuationSeparator" w:id="0">
    <w:p w14:paraId="55996836" w14:textId="77777777" w:rsidR="00C23D31" w:rsidRPr="00BA0753" w:rsidRDefault="00C23D31" w:rsidP="00C56945">
      <w:pPr>
        <w:spacing w:before="0" w:after="0" w:line="240" w:lineRule="auto"/>
      </w:pPr>
      <w:r w:rsidRPr="00BA0753">
        <w:continuationSeparator/>
      </w:r>
    </w:p>
    <w:p w14:paraId="793FCC2F" w14:textId="77777777" w:rsidR="00C23D31" w:rsidRPr="00BA0753" w:rsidRDefault="00C23D3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E1C4CD" w14:textId="77777777" w:rsidR="0005228A" w:rsidRPr="00BA0753" w:rsidRDefault="0005228A" w:rsidP="0005228A">
    <w:pPr>
      <w:pBdr>
        <w:bottom w:val="single" w:sz="4" w:space="0" w:color="999999"/>
      </w:pBdr>
      <w:tabs>
        <w:tab w:val="left" w:pos="1249"/>
        <w:tab w:val="left" w:pos="2149"/>
        <w:tab w:val="center" w:pos="4889"/>
        <w:tab w:val="right" w:pos="9070"/>
      </w:tabs>
      <w:spacing w:line="276" w:lineRule="auto"/>
      <w:jc w:val="center"/>
      <w:rPr>
        <w:rFonts w:ascii="Verdana" w:hAnsi="Verdana"/>
        <w:color w:val="808080"/>
        <w:sz w:val="14"/>
        <w:szCs w:val="14"/>
      </w:rPr>
    </w:pPr>
    <w:bookmarkStart w:id="0" w:name="_Hlk83985209"/>
    <w:bookmarkStart w:id="1" w:name="_Hlk83985210"/>
    <w:bookmarkStart w:id="2" w:name="_Hlk101442115"/>
    <w:bookmarkStart w:id="3" w:name="_Hlk101442116"/>
    <w:bookmarkStart w:id="4" w:name="_Hlk164773091"/>
    <w:bookmarkStart w:id="5" w:name="_Hlk164773092"/>
    <w:bookmarkStart w:id="6" w:name="_Hlk164859904"/>
    <w:bookmarkStart w:id="7" w:name="_Hlk164859905"/>
    <w:r w:rsidRPr="00BA0753">
      <w:rPr>
        <w:noProof/>
      </w:rPr>
      <w:drawing>
        <wp:anchor distT="0" distB="0" distL="114300" distR="114300" simplePos="0" relativeHeight="251663360" behindDoc="0" locked="0" layoutInCell="1" allowOverlap="1" wp14:anchorId="14F1584B" wp14:editId="09D4FE74">
          <wp:simplePos x="0" y="0"/>
          <wp:positionH relativeFrom="margin">
            <wp:posOffset>4997704</wp:posOffset>
          </wp:positionH>
          <wp:positionV relativeFrom="margin">
            <wp:posOffset>-750443</wp:posOffset>
          </wp:positionV>
          <wp:extent cx="720000" cy="361588"/>
          <wp:effectExtent l="0" t="0" r="0" b="0"/>
          <wp:wrapNone/>
          <wp:docPr id="278800801" name="Imagen 278800801" descr="Text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 descr="Texto&#10;&#10;Descripción generada automáticamente con confianza media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36158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A0753">
      <w:rPr>
        <w:rFonts w:ascii="Verdana" w:hAnsi="Verdana"/>
        <w:noProof/>
        <w:color w:val="808080"/>
        <w:sz w:val="14"/>
        <w:szCs w:val="14"/>
      </w:rPr>
      <w:drawing>
        <wp:anchor distT="0" distB="0" distL="114300" distR="114300" simplePos="0" relativeHeight="251657216" behindDoc="1" locked="0" layoutInCell="1" allowOverlap="1" wp14:anchorId="4B326D60" wp14:editId="689ACF6B">
          <wp:simplePos x="0" y="0"/>
          <wp:positionH relativeFrom="column">
            <wp:posOffset>0</wp:posOffset>
          </wp:positionH>
          <wp:positionV relativeFrom="paragraph">
            <wp:posOffset>89799</wp:posOffset>
          </wp:positionV>
          <wp:extent cx="457200" cy="261620"/>
          <wp:effectExtent l="0" t="0" r="0" b="508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7200" cy="2616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bookmarkEnd w:id="0"/>
  <w:bookmarkEnd w:id="1"/>
  <w:bookmarkEnd w:id="2"/>
  <w:bookmarkEnd w:id="3"/>
  <w:bookmarkEnd w:id="4"/>
  <w:bookmarkEnd w:id="5"/>
  <w:bookmarkEnd w:id="6"/>
  <w:bookmarkEnd w:id="7"/>
  <w:p w14:paraId="61C9AE9C" w14:textId="77777777" w:rsidR="00E57785" w:rsidRPr="00BA0753" w:rsidRDefault="00E57785" w:rsidP="0005228A">
    <w:pPr>
      <w:pBdr>
        <w:bottom w:val="single" w:sz="4" w:space="0" w:color="999999"/>
      </w:pBdr>
      <w:tabs>
        <w:tab w:val="left" w:pos="1249"/>
        <w:tab w:val="left" w:pos="2149"/>
        <w:tab w:val="center" w:pos="4889"/>
        <w:tab w:val="right" w:pos="9070"/>
      </w:tabs>
      <w:spacing w:before="120" w:after="120" w:line="276" w:lineRule="auto"/>
      <w:rPr>
        <w:rFonts w:ascii="Verdana" w:hAnsi="Verdana"/>
        <w:color w:val="808080"/>
        <w:sz w:val="14"/>
        <w:szCs w:val="1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8D4FB6"/>
    <w:multiLevelType w:val="multilevel"/>
    <w:tmpl w:val="0C0A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0EA74799"/>
    <w:multiLevelType w:val="multilevel"/>
    <w:tmpl w:val="FAF07A90"/>
    <w:numStyleLink w:val="Estilo2"/>
  </w:abstractNum>
  <w:abstractNum w:abstractNumId="2" w15:restartNumberingAfterBreak="0">
    <w:nsid w:val="12F15D73"/>
    <w:multiLevelType w:val="multilevel"/>
    <w:tmpl w:val="EE2CC13C"/>
    <w:lvl w:ilvl="0">
      <w:start w:val="1"/>
      <w:numFmt w:val="decimal"/>
      <w:pStyle w:val="Ttulo1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4"/>
        <w:szCs w:val="24"/>
        <w:u w:val="none"/>
        <w:vertAlign w:val="baseline"/>
      </w:rPr>
    </w:lvl>
    <w:lvl w:ilvl="1">
      <w:start w:val="1"/>
      <w:numFmt w:val="decimal"/>
      <w:pStyle w:val="Ttulo2"/>
      <w:lvlText w:val="%1.%2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2"/>
        <w:szCs w:val="22"/>
        <w:vertAlign w:val="baseline"/>
      </w:rPr>
    </w:lvl>
    <w:lvl w:ilvl="2">
      <w:start w:val="1"/>
      <w:numFmt w:val="decimal"/>
      <w:pStyle w:val="Ttulo3"/>
      <w:lvlText w:val="%1.%2.%3."/>
      <w:lvlJc w:val="left"/>
      <w:pPr>
        <w:tabs>
          <w:tab w:val="num" w:pos="851"/>
        </w:tabs>
        <w:ind w:left="360" w:hanging="360"/>
      </w:pPr>
      <w:rPr>
        <w:rFonts w:ascii="Arial" w:hAnsi="Arial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0"/>
        <w:szCs w:val="20"/>
        <w:vertAlign w:val="baseline"/>
      </w:rPr>
    </w:lvl>
    <w:lvl w:ilvl="3">
      <w:start w:val="1"/>
      <w:numFmt w:val="decimal"/>
      <w:lvlRestart w:val="0"/>
      <w:lvlText w:val="Artículo %4"/>
      <w:lvlJc w:val="left"/>
      <w:pPr>
        <w:tabs>
          <w:tab w:val="num" w:pos="1134"/>
        </w:tabs>
        <w:ind w:left="0" w:firstLine="0"/>
      </w:pPr>
      <w:rPr>
        <w:rFonts w:ascii="Arial" w:hAnsi="Arial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18"/>
        <w:szCs w:val="18"/>
        <w:effect w:val="none"/>
        <w:vertAlign w:val="baseline"/>
      </w:rPr>
    </w:lvl>
    <w:lvl w:ilvl="4">
      <w:start w:val="1"/>
      <w:numFmt w:val="decimal"/>
      <w:lvlRestart w:val="0"/>
      <w:lvlText w:val="Artículo %5."/>
      <w:lvlJc w:val="left"/>
      <w:pPr>
        <w:tabs>
          <w:tab w:val="num" w:pos="1134"/>
        </w:tabs>
        <w:ind w:left="0" w:firstLine="0"/>
      </w:pPr>
      <w:rPr>
        <w:rFonts w:ascii="Arial" w:hAnsi="Arial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18"/>
        <w:szCs w:val="18"/>
        <w:vertAlign w:val="baseline"/>
      </w:rPr>
    </w:lvl>
    <w:lvl w:ilvl="5">
      <w:start w:val="1"/>
      <w:numFmt w:val="lowerRoman"/>
      <w:lvlText w:val="(%6)"/>
      <w:lvlJc w:val="left"/>
      <w:pPr>
        <w:tabs>
          <w:tab w:val="num" w:pos="2835"/>
        </w:tabs>
        <w:ind w:left="357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35"/>
        </w:tabs>
        <w:ind w:left="357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35"/>
        </w:tabs>
        <w:ind w:left="357" w:hanging="357"/>
      </w:pPr>
      <w:rPr>
        <w:rFonts w:hint="default"/>
      </w:rPr>
    </w:lvl>
    <w:lvl w:ilvl="8">
      <w:start w:val="1"/>
      <w:numFmt w:val="lowerRoman"/>
      <w:isLgl/>
      <w:lvlText w:val="%9."/>
      <w:lvlJc w:val="left"/>
      <w:pPr>
        <w:tabs>
          <w:tab w:val="num" w:pos="567"/>
        </w:tabs>
        <w:ind w:left="357" w:hanging="357"/>
      </w:pPr>
      <w:rPr>
        <w:rFonts w:hint="default"/>
      </w:rPr>
    </w:lvl>
  </w:abstractNum>
  <w:abstractNum w:abstractNumId="3" w15:restartNumberingAfterBreak="0">
    <w:nsid w:val="15D83823"/>
    <w:multiLevelType w:val="multilevel"/>
    <w:tmpl w:val="A4967A88"/>
    <w:styleLink w:val="Estilo1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4" w15:restartNumberingAfterBreak="0">
    <w:nsid w:val="1CDE23F5"/>
    <w:multiLevelType w:val="hybridMultilevel"/>
    <w:tmpl w:val="5DE804BC"/>
    <w:lvl w:ilvl="0" w:tplc="3BA82C44">
      <w:start w:val="1"/>
      <w:numFmt w:val="bullet"/>
      <w:pStyle w:val="Vietas-"/>
      <w:lvlText w:val="-"/>
      <w:lvlJc w:val="left"/>
      <w:pPr>
        <w:tabs>
          <w:tab w:val="num" w:pos="1069"/>
        </w:tabs>
        <w:ind w:left="1069" w:hanging="360"/>
      </w:pPr>
      <w:rPr>
        <w:rFonts w:ascii="Arial" w:hAnsi="Aria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2B3831DE"/>
    <w:multiLevelType w:val="multilevel"/>
    <w:tmpl w:val="EB98BBF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6" w15:restartNumberingAfterBreak="0">
    <w:nsid w:val="31DB51C7"/>
    <w:multiLevelType w:val="multilevel"/>
    <w:tmpl w:val="A4967A88"/>
    <w:numStyleLink w:val="Estilo1"/>
  </w:abstractNum>
  <w:abstractNum w:abstractNumId="7" w15:restartNumberingAfterBreak="0">
    <w:nsid w:val="3D95357D"/>
    <w:multiLevelType w:val="multilevel"/>
    <w:tmpl w:val="FAF07A90"/>
    <w:styleLink w:val="Estilo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4"/>
        <w:szCs w:val="24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szCs w:val="20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360" w:hanging="360"/>
      </w:pPr>
      <w:rPr>
        <w:rFonts w:ascii="Arial" w:hAnsi="Arial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0"/>
        <w:szCs w:val="18"/>
        <w:vertAlign w:val="baseline"/>
      </w:rPr>
    </w:lvl>
    <w:lvl w:ilvl="3">
      <w:start w:val="1"/>
      <w:numFmt w:val="decimal"/>
      <w:lvlRestart w:val="0"/>
      <w:lvlText w:val="Artículo %4"/>
      <w:lvlJc w:val="left"/>
      <w:pPr>
        <w:tabs>
          <w:tab w:val="num" w:pos="1134"/>
        </w:tabs>
        <w:ind w:left="0" w:firstLine="0"/>
      </w:pPr>
      <w:rPr>
        <w:rFonts w:ascii="Arial" w:hAnsi="Arial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18"/>
        <w:szCs w:val="18"/>
        <w:effect w:val="none"/>
        <w:vertAlign w:val="baseline"/>
      </w:rPr>
    </w:lvl>
    <w:lvl w:ilvl="4">
      <w:start w:val="1"/>
      <w:numFmt w:val="decimal"/>
      <w:lvlRestart w:val="0"/>
      <w:lvlText w:val="Artículo %5."/>
      <w:lvlJc w:val="left"/>
      <w:pPr>
        <w:tabs>
          <w:tab w:val="num" w:pos="1134"/>
        </w:tabs>
        <w:ind w:left="0" w:firstLine="0"/>
      </w:pPr>
      <w:rPr>
        <w:rFonts w:ascii="Arial" w:hAnsi="Arial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18"/>
        <w:szCs w:val="18"/>
        <w:vertAlign w:val="baseline"/>
      </w:rPr>
    </w:lvl>
    <w:lvl w:ilvl="5">
      <w:start w:val="1"/>
      <w:numFmt w:val="lowerRoman"/>
      <w:lvlText w:val="(%6)"/>
      <w:lvlJc w:val="left"/>
      <w:pPr>
        <w:tabs>
          <w:tab w:val="num" w:pos="2835"/>
        </w:tabs>
        <w:ind w:left="357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35"/>
        </w:tabs>
        <w:ind w:left="357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35"/>
        </w:tabs>
        <w:ind w:left="357" w:hanging="357"/>
      </w:pPr>
      <w:rPr>
        <w:rFonts w:hint="default"/>
      </w:rPr>
    </w:lvl>
    <w:lvl w:ilvl="8">
      <w:start w:val="1"/>
      <w:numFmt w:val="lowerRoman"/>
      <w:isLgl/>
      <w:lvlText w:val="%9."/>
      <w:lvlJc w:val="left"/>
      <w:pPr>
        <w:tabs>
          <w:tab w:val="num" w:pos="567"/>
        </w:tabs>
        <w:ind w:left="357" w:hanging="357"/>
      </w:pPr>
      <w:rPr>
        <w:rFonts w:hint="default"/>
      </w:rPr>
    </w:lvl>
  </w:abstractNum>
  <w:abstractNum w:abstractNumId="8" w15:restartNumberingAfterBreak="0">
    <w:nsid w:val="41D25646"/>
    <w:multiLevelType w:val="multilevel"/>
    <w:tmpl w:val="4628DCB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4A172AB5"/>
    <w:multiLevelType w:val="multilevel"/>
    <w:tmpl w:val="0C0A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0" w15:restartNumberingAfterBreak="0">
    <w:nsid w:val="557C3099"/>
    <w:multiLevelType w:val="hybridMultilevel"/>
    <w:tmpl w:val="2026CB5C"/>
    <w:lvl w:ilvl="0" w:tplc="B162B2E2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565C51CD"/>
    <w:multiLevelType w:val="multilevel"/>
    <w:tmpl w:val="F5BE160A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Arial" w:hAnsi="Arial" w:cs="Arial" w:hint="default"/>
      </w:rPr>
    </w:lvl>
    <w:lvl w:ilvl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569150B7"/>
    <w:multiLevelType w:val="multilevel"/>
    <w:tmpl w:val="648CC51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3" w15:restartNumberingAfterBreak="0">
    <w:nsid w:val="62F34631"/>
    <w:multiLevelType w:val="multilevel"/>
    <w:tmpl w:val="6D2826D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4"/>
        <w:szCs w:val="24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szCs w:val="20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360" w:hanging="360"/>
      </w:pPr>
      <w:rPr>
        <w:rFonts w:ascii="Arial" w:hAnsi="Arial" w:hint="default"/>
        <w:b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18"/>
        <w:szCs w:val="18"/>
        <w:vertAlign w:val="baseline"/>
      </w:rPr>
    </w:lvl>
    <w:lvl w:ilvl="3">
      <w:start w:val="1"/>
      <w:numFmt w:val="decimal"/>
      <w:lvlRestart w:val="0"/>
      <w:lvlText w:val="Artículo %4"/>
      <w:lvlJc w:val="left"/>
      <w:pPr>
        <w:tabs>
          <w:tab w:val="num" w:pos="1134"/>
        </w:tabs>
        <w:ind w:left="0" w:firstLine="0"/>
      </w:pPr>
      <w:rPr>
        <w:rFonts w:ascii="Arial" w:hAnsi="Arial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18"/>
        <w:szCs w:val="18"/>
        <w:effect w:val="none"/>
        <w:vertAlign w:val="baseline"/>
      </w:rPr>
    </w:lvl>
    <w:lvl w:ilvl="4">
      <w:start w:val="1"/>
      <w:numFmt w:val="decimal"/>
      <w:lvlRestart w:val="0"/>
      <w:lvlText w:val="Artículo %5."/>
      <w:lvlJc w:val="left"/>
      <w:pPr>
        <w:tabs>
          <w:tab w:val="num" w:pos="1134"/>
        </w:tabs>
        <w:ind w:left="0" w:firstLine="0"/>
      </w:pPr>
      <w:rPr>
        <w:rFonts w:ascii="Arial" w:hAnsi="Arial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18"/>
        <w:szCs w:val="18"/>
        <w:vertAlign w:val="baseline"/>
      </w:rPr>
    </w:lvl>
    <w:lvl w:ilvl="5">
      <w:start w:val="1"/>
      <w:numFmt w:val="lowerRoman"/>
      <w:lvlText w:val="(%6)"/>
      <w:lvlJc w:val="left"/>
      <w:pPr>
        <w:tabs>
          <w:tab w:val="num" w:pos="2835"/>
        </w:tabs>
        <w:ind w:left="357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35"/>
        </w:tabs>
        <w:ind w:left="357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35"/>
        </w:tabs>
        <w:ind w:left="357" w:hanging="357"/>
      </w:pPr>
      <w:rPr>
        <w:rFonts w:hint="default"/>
      </w:rPr>
    </w:lvl>
    <w:lvl w:ilvl="8">
      <w:start w:val="1"/>
      <w:numFmt w:val="lowerRoman"/>
      <w:isLgl/>
      <w:lvlText w:val="%9."/>
      <w:lvlJc w:val="left"/>
      <w:pPr>
        <w:tabs>
          <w:tab w:val="num" w:pos="567"/>
        </w:tabs>
        <w:ind w:left="357" w:hanging="357"/>
      </w:pPr>
      <w:rPr>
        <w:rFonts w:hint="default"/>
      </w:rPr>
    </w:lvl>
  </w:abstractNum>
  <w:abstractNum w:abstractNumId="14" w15:restartNumberingAfterBreak="0">
    <w:nsid w:val="64AE2779"/>
    <w:multiLevelType w:val="multilevel"/>
    <w:tmpl w:val="0F8499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5" w15:restartNumberingAfterBreak="0">
    <w:nsid w:val="76752A1C"/>
    <w:multiLevelType w:val="multilevel"/>
    <w:tmpl w:val="61FC87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7B4C678F"/>
    <w:multiLevelType w:val="hybridMultilevel"/>
    <w:tmpl w:val="B486EC36"/>
    <w:lvl w:ilvl="0" w:tplc="DB12FFF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24652826">
    <w:abstractNumId w:val="13"/>
  </w:num>
  <w:num w:numId="2" w16cid:durableId="1654530646">
    <w:abstractNumId w:val="13"/>
  </w:num>
  <w:num w:numId="3" w16cid:durableId="318920958">
    <w:abstractNumId w:val="13"/>
  </w:num>
  <w:num w:numId="4" w16cid:durableId="1117138684">
    <w:abstractNumId w:val="13"/>
  </w:num>
  <w:num w:numId="5" w16cid:durableId="389161268">
    <w:abstractNumId w:val="4"/>
  </w:num>
  <w:num w:numId="6" w16cid:durableId="735317661">
    <w:abstractNumId w:val="13"/>
  </w:num>
  <w:num w:numId="7" w16cid:durableId="1176844426">
    <w:abstractNumId w:val="13"/>
  </w:num>
  <w:num w:numId="8" w16cid:durableId="1802648150">
    <w:abstractNumId w:val="13"/>
  </w:num>
  <w:num w:numId="9" w16cid:durableId="806162449">
    <w:abstractNumId w:val="13"/>
  </w:num>
  <w:num w:numId="10" w16cid:durableId="8144746">
    <w:abstractNumId w:val="4"/>
  </w:num>
  <w:num w:numId="11" w16cid:durableId="560025669">
    <w:abstractNumId w:val="0"/>
  </w:num>
  <w:num w:numId="12" w16cid:durableId="343360125">
    <w:abstractNumId w:val="9"/>
  </w:num>
  <w:num w:numId="13" w16cid:durableId="1647277937">
    <w:abstractNumId w:val="3"/>
  </w:num>
  <w:num w:numId="14" w16cid:durableId="739208306">
    <w:abstractNumId w:val="6"/>
  </w:num>
  <w:num w:numId="15" w16cid:durableId="553783813">
    <w:abstractNumId w:val="8"/>
  </w:num>
  <w:num w:numId="16" w16cid:durableId="1886982099">
    <w:abstractNumId w:val="8"/>
  </w:num>
  <w:num w:numId="17" w16cid:durableId="1895697709">
    <w:abstractNumId w:val="2"/>
  </w:num>
  <w:num w:numId="18" w16cid:durableId="922422048">
    <w:abstractNumId w:val="7"/>
  </w:num>
  <w:num w:numId="19" w16cid:durableId="519859383">
    <w:abstractNumId w:val="1"/>
  </w:num>
  <w:num w:numId="20" w16cid:durableId="1168861201">
    <w:abstractNumId w:val="2"/>
  </w:num>
  <w:num w:numId="21" w16cid:durableId="646325318">
    <w:abstractNumId w:val="11"/>
  </w:num>
  <w:num w:numId="22" w16cid:durableId="1815489475">
    <w:abstractNumId w:val="15"/>
  </w:num>
  <w:num w:numId="23" w16cid:durableId="325017699">
    <w:abstractNumId w:val="2"/>
  </w:num>
  <w:num w:numId="24" w16cid:durableId="984547730">
    <w:abstractNumId w:val="16"/>
  </w:num>
  <w:num w:numId="25" w16cid:durableId="1614826733">
    <w:abstractNumId w:val="10"/>
  </w:num>
  <w:num w:numId="26" w16cid:durableId="1228611559">
    <w:abstractNumId w:val="12"/>
  </w:num>
  <w:num w:numId="27" w16cid:durableId="20861302">
    <w:abstractNumId w:val="5"/>
  </w:num>
  <w:num w:numId="28" w16cid:durableId="146800920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stylePaneFormatFilter w:val="3E01" w:allStyles="1" w:customStyles="0" w:latentStyles="0" w:stylesInUse="0" w:headingStyles="0" w:numberingStyles="0" w:tableStyles="0" w:directFormattingOnRuns="0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90"/>
  <w:displayHorizontalDrawingGridEvery w:val="2"/>
  <w:characterSpacingControl w:val="doNotCompress"/>
  <w:hdrShapeDefaults>
    <o:shapedefaults v:ext="edit" spidmax="2185">
      <o:colormru v:ext="edit" colors="#0c0"/>
      <o:colormenu v:ext="edit" fillcolor="none" strokecolor="red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C647B"/>
    <w:rsid w:val="00000FAF"/>
    <w:rsid w:val="00003AF9"/>
    <w:rsid w:val="0000402C"/>
    <w:rsid w:val="000050A9"/>
    <w:rsid w:val="00007A17"/>
    <w:rsid w:val="00007E2C"/>
    <w:rsid w:val="0001100E"/>
    <w:rsid w:val="00011AE4"/>
    <w:rsid w:val="000121CE"/>
    <w:rsid w:val="00012600"/>
    <w:rsid w:val="00014C25"/>
    <w:rsid w:val="00014D3F"/>
    <w:rsid w:val="00017F72"/>
    <w:rsid w:val="00020964"/>
    <w:rsid w:val="00020AE9"/>
    <w:rsid w:val="000221CA"/>
    <w:rsid w:val="00022216"/>
    <w:rsid w:val="0002227D"/>
    <w:rsid w:val="00022736"/>
    <w:rsid w:val="00025393"/>
    <w:rsid w:val="000255CF"/>
    <w:rsid w:val="00025673"/>
    <w:rsid w:val="00027723"/>
    <w:rsid w:val="000302C5"/>
    <w:rsid w:val="00030F6F"/>
    <w:rsid w:val="0003151F"/>
    <w:rsid w:val="000320A4"/>
    <w:rsid w:val="0003287A"/>
    <w:rsid w:val="000330B0"/>
    <w:rsid w:val="00033215"/>
    <w:rsid w:val="00033BF1"/>
    <w:rsid w:val="00033C32"/>
    <w:rsid w:val="00033EE0"/>
    <w:rsid w:val="000350D3"/>
    <w:rsid w:val="00035DEF"/>
    <w:rsid w:val="00035F2F"/>
    <w:rsid w:val="00036C09"/>
    <w:rsid w:val="000416E0"/>
    <w:rsid w:val="00042DFF"/>
    <w:rsid w:val="00044234"/>
    <w:rsid w:val="0004514F"/>
    <w:rsid w:val="000460AC"/>
    <w:rsid w:val="000508D8"/>
    <w:rsid w:val="00050DDC"/>
    <w:rsid w:val="0005217A"/>
    <w:rsid w:val="0005228A"/>
    <w:rsid w:val="00052B66"/>
    <w:rsid w:val="00054C49"/>
    <w:rsid w:val="0005619E"/>
    <w:rsid w:val="000567B5"/>
    <w:rsid w:val="000578AF"/>
    <w:rsid w:val="000601AF"/>
    <w:rsid w:val="0006085C"/>
    <w:rsid w:val="00060AE7"/>
    <w:rsid w:val="0006242F"/>
    <w:rsid w:val="00062EEC"/>
    <w:rsid w:val="00063190"/>
    <w:rsid w:val="000636B5"/>
    <w:rsid w:val="000636E6"/>
    <w:rsid w:val="00066185"/>
    <w:rsid w:val="0006681E"/>
    <w:rsid w:val="00067311"/>
    <w:rsid w:val="00070641"/>
    <w:rsid w:val="00071431"/>
    <w:rsid w:val="00072971"/>
    <w:rsid w:val="00073941"/>
    <w:rsid w:val="000748EB"/>
    <w:rsid w:val="00075676"/>
    <w:rsid w:val="00075D2E"/>
    <w:rsid w:val="00075FA6"/>
    <w:rsid w:val="00076197"/>
    <w:rsid w:val="000805BC"/>
    <w:rsid w:val="00080990"/>
    <w:rsid w:val="00081E3A"/>
    <w:rsid w:val="00082880"/>
    <w:rsid w:val="00082971"/>
    <w:rsid w:val="00083675"/>
    <w:rsid w:val="00085424"/>
    <w:rsid w:val="00086F3D"/>
    <w:rsid w:val="000878AB"/>
    <w:rsid w:val="00092049"/>
    <w:rsid w:val="000925FE"/>
    <w:rsid w:val="00092D9C"/>
    <w:rsid w:val="00095946"/>
    <w:rsid w:val="00095C1A"/>
    <w:rsid w:val="000A176D"/>
    <w:rsid w:val="000A3693"/>
    <w:rsid w:val="000A3C79"/>
    <w:rsid w:val="000A3D45"/>
    <w:rsid w:val="000A4C4A"/>
    <w:rsid w:val="000A4E2F"/>
    <w:rsid w:val="000A5D55"/>
    <w:rsid w:val="000A64A5"/>
    <w:rsid w:val="000A6AB5"/>
    <w:rsid w:val="000A73E5"/>
    <w:rsid w:val="000A7BA4"/>
    <w:rsid w:val="000B2275"/>
    <w:rsid w:val="000B2751"/>
    <w:rsid w:val="000B293F"/>
    <w:rsid w:val="000B4EF2"/>
    <w:rsid w:val="000C072D"/>
    <w:rsid w:val="000C14CA"/>
    <w:rsid w:val="000C2015"/>
    <w:rsid w:val="000C2FDC"/>
    <w:rsid w:val="000C3B60"/>
    <w:rsid w:val="000C51AA"/>
    <w:rsid w:val="000C60A5"/>
    <w:rsid w:val="000C6BBE"/>
    <w:rsid w:val="000C71BD"/>
    <w:rsid w:val="000D0361"/>
    <w:rsid w:val="000D0850"/>
    <w:rsid w:val="000D2AEA"/>
    <w:rsid w:val="000D4D51"/>
    <w:rsid w:val="000D5D02"/>
    <w:rsid w:val="000D6329"/>
    <w:rsid w:val="000D73FB"/>
    <w:rsid w:val="000E0C11"/>
    <w:rsid w:val="000E5CE9"/>
    <w:rsid w:val="000E66E9"/>
    <w:rsid w:val="000F0AD4"/>
    <w:rsid w:val="000F0E8B"/>
    <w:rsid w:val="000F2774"/>
    <w:rsid w:val="000F29F6"/>
    <w:rsid w:val="000F30AF"/>
    <w:rsid w:val="000F3926"/>
    <w:rsid w:val="000F41CB"/>
    <w:rsid w:val="000F6A55"/>
    <w:rsid w:val="000F6FD9"/>
    <w:rsid w:val="001013F8"/>
    <w:rsid w:val="00101942"/>
    <w:rsid w:val="00101A29"/>
    <w:rsid w:val="001031FB"/>
    <w:rsid w:val="001059A4"/>
    <w:rsid w:val="0010698E"/>
    <w:rsid w:val="00110BB3"/>
    <w:rsid w:val="00111429"/>
    <w:rsid w:val="0011210D"/>
    <w:rsid w:val="001128B4"/>
    <w:rsid w:val="00113460"/>
    <w:rsid w:val="00113D91"/>
    <w:rsid w:val="0011459E"/>
    <w:rsid w:val="001151C8"/>
    <w:rsid w:val="00115818"/>
    <w:rsid w:val="00115E30"/>
    <w:rsid w:val="00117311"/>
    <w:rsid w:val="00121204"/>
    <w:rsid w:val="00122C19"/>
    <w:rsid w:val="00127896"/>
    <w:rsid w:val="00130018"/>
    <w:rsid w:val="00130BB6"/>
    <w:rsid w:val="0013261D"/>
    <w:rsid w:val="00132E7A"/>
    <w:rsid w:val="001362EA"/>
    <w:rsid w:val="00136960"/>
    <w:rsid w:val="0013790C"/>
    <w:rsid w:val="00137A85"/>
    <w:rsid w:val="00142609"/>
    <w:rsid w:val="00142D92"/>
    <w:rsid w:val="001431BF"/>
    <w:rsid w:val="00143258"/>
    <w:rsid w:val="001441C0"/>
    <w:rsid w:val="00144893"/>
    <w:rsid w:val="001459E1"/>
    <w:rsid w:val="00147E11"/>
    <w:rsid w:val="00147E3B"/>
    <w:rsid w:val="00150966"/>
    <w:rsid w:val="00150EC0"/>
    <w:rsid w:val="00151121"/>
    <w:rsid w:val="00151C05"/>
    <w:rsid w:val="00152641"/>
    <w:rsid w:val="00152B96"/>
    <w:rsid w:val="001535FD"/>
    <w:rsid w:val="0015387D"/>
    <w:rsid w:val="0015470A"/>
    <w:rsid w:val="00154ACB"/>
    <w:rsid w:val="0015549A"/>
    <w:rsid w:val="00155FB3"/>
    <w:rsid w:val="00156794"/>
    <w:rsid w:val="00157021"/>
    <w:rsid w:val="00157087"/>
    <w:rsid w:val="00160DC4"/>
    <w:rsid w:val="001611EF"/>
    <w:rsid w:val="0016150B"/>
    <w:rsid w:val="001618B6"/>
    <w:rsid w:val="001619A3"/>
    <w:rsid w:val="001626DA"/>
    <w:rsid w:val="001630B2"/>
    <w:rsid w:val="00163805"/>
    <w:rsid w:val="001659F9"/>
    <w:rsid w:val="00167401"/>
    <w:rsid w:val="00170164"/>
    <w:rsid w:val="00171491"/>
    <w:rsid w:val="00171F0E"/>
    <w:rsid w:val="0017282A"/>
    <w:rsid w:val="0017460E"/>
    <w:rsid w:val="00175484"/>
    <w:rsid w:val="001776F0"/>
    <w:rsid w:val="00180172"/>
    <w:rsid w:val="00180A23"/>
    <w:rsid w:val="00180E3F"/>
    <w:rsid w:val="001812AB"/>
    <w:rsid w:val="0018189B"/>
    <w:rsid w:val="001827F5"/>
    <w:rsid w:val="0018392A"/>
    <w:rsid w:val="00183B51"/>
    <w:rsid w:val="00184F13"/>
    <w:rsid w:val="00185154"/>
    <w:rsid w:val="00185BCB"/>
    <w:rsid w:val="001875EF"/>
    <w:rsid w:val="00187ACB"/>
    <w:rsid w:val="00192970"/>
    <w:rsid w:val="00192E2F"/>
    <w:rsid w:val="00194F7A"/>
    <w:rsid w:val="00195133"/>
    <w:rsid w:val="00196395"/>
    <w:rsid w:val="00196B22"/>
    <w:rsid w:val="001973F8"/>
    <w:rsid w:val="001A0B1A"/>
    <w:rsid w:val="001A0DB9"/>
    <w:rsid w:val="001A1BA0"/>
    <w:rsid w:val="001A26A8"/>
    <w:rsid w:val="001A2C4C"/>
    <w:rsid w:val="001A2DDE"/>
    <w:rsid w:val="001A2F38"/>
    <w:rsid w:val="001A3FC6"/>
    <w:rsid w:val="001A4D14"/>
    <w:rsid w:val="001B1221"/>
    <w:rsid w:val="001B20B0"/>
    <w:rsid w:val="001B2226"/>
    <w:rsid w:val="001B355B"/>
    <w:rsid w:val="001B3632"/>
    <w:rsid w:val="001B5ACC"/>
    <w:rsid w:val="001B635C"/>
    <w:rsid w:val="001C01DC"/>
    <w:rsid w:val="001C0E5F"/>
    <w:rsid w:val="001C107B"/>
    <w:rsid w:val="001C12AF"/>
    <w:rsid w:val="001C1493"/>
    <w:rsid w:val="001C2BA8"/>
    <w:rsid w:val="001C32DE"/>
    <w:rsid w:val="001C3C1A"/>
    <w:rsid w:val="001C5265"/>
    <w:rsid w:val="001C5AFE"/>
    <w:rsid w:val="001C66FA"/>
    <w:rsid w:val="001C6851"/>
    <w:rsid w:val="001C7AC0"/>
    <w:rsid w:val="001D151A"/>
    <w:rsid w:val="001D1A7C"/>
    <w:rsid w:val="001D2761"/>
    <w:rsid w:val="001D2FDF"/>
    <w:rsid w:val="001D34A8"/>
    <w:rsid w:val="001D4E49"/>
    <w:rsid w:val="001D4F63"/>
    <w:rsid w:val="001D5654"/>
    <w:rsid w:val="001E03FE"/>
    <w:rsid w:val="001E0F69"/>
    <w:rsid w:val="001E0FB8"/>
    <w:rsid w:val="001E1A23"/>
    <w:rsid w:val="001E2E72"/>
    <w:rsid w:val="001E440D"/>
    <w:rsid w:val="001E4B6A"/>
    <w:rsid w:val="001E6823"/>
    <w:rsid w:val="001E7BA2"/>
    <w:rsid w:val="001F183F"/>
    <w:rsid w:val="001F2249"/>
    <w:rsid w:val="001F395E"/>
    <w:rsid w:val="001F3D75"/>
    <w:rsid w:val="001F4EC5"/>
    <w:rsid w:val="001F51A0"/>
    <w:rsid w:val="001F73F4"/>
    <w:rsid w:val="001F796C"/>
    <w:rsid w:val="001F7C92"/>
    <w:rsid w:val="001F7E49"/>
    <w:rsid w:val="00202DB6"/>
    <w:rsid w:val="002037C7"/>
    <w:rsid w:val="00203D8B"/>
    <w:rsid w:val="00205018"/>
    <w:rsid w:val="00205AB8"/>
    <w:rsid w:val="002060AA"/>
    <w:rsid w:val="00206870"/>
    <w:rsid w:val="00206982"/>
    <w:rsid w:val="00206EFF"/>
    <w:rsid w:val="00210935"/>
    <w:rsid w:val="00210C19"/>
    <w:rsid w:val="00211441"/>
    <w:rsid w:val="00212239"/>
    <w:rsid w:val="00214D19"/>
    <w:rsid w:val="00214FE0"/>
    <w:rsid w:val="0021697D"/>
    <w:rsid w:val="00216D98"/>
    <w:rsid w:val="00216EAC"/>
    <w:rsid w:val="00217053"/>
    <w:rsid w:val="00217239"/>
    <w:rsid w:val="0021767E"/>
    <w:rsid w:val="00220DCB"/>
    <w:rsid w:val="00222343"/>
    <w:rsid w:val="00223448"/>
    <w:rsid w:val="00223452"/>
    <w:rsid w:val="002249F5"/>
    <w:rsid w:val="00225931"/>
    <w:rsid w:val="00225E14"/>
    <w:rsid w:val="0022704A"/>
    <w:rsid w:val="0022708A"/>
    <w:rsid w:val="0022720B"/>
    <w:rsid w:val="00227886"/>
    <w:rsid w:val="00227BCF"/>
    <w:rsid w:val="002322B0"/>
    <w:rsid w:val="002323DC"/>
    <w:rsid w:val="00232526"/>
    <w:rsid w:val="00232933"/>
    <w:rsid w:val="0023389A"/>
    <w:rsid w:val="00233D12"/>
    <w:rsid w:val="002345B4"/>
    <w:rsid w:val="00234FF3"/>
    <w:rsid w:val="00236890"/>
    <w:rsid w:val="00237F7F"/>
    <w:rsid w:val="00241904"/>
    <w:rsid w:val="00242FB1"/>
    <w:rsid w:val="002430C7"/>
    <w:rsid w:val="00243302"/>
    <w:rsid w:val="00243B46"/>
    <w:rsid w:val="00243C8A"/>
    <w:rsid w:val="002441D3"/>
    <w:rsid w:val="00244D35"/>
    <w:rsid w:val="00245642"/>
    <w:rsid w:val="00253629"/>
    <w:rsid w:val="00254083"/>
    <w:rsid w:val="002540FD"/>
    <w:rsid w:val="002556AD"/>
    <w:rsid w:val="00256EAB"/>
    <w:rsid w:val="002570F5"/>
    <w:rsid w:val="00257614"/>
    <w:rsid w:val="00257FEB"/>
    <w:rsid w:val="00260995"/>
    <w:rsid w:val="002609D2"/>
    <w:rsid w:val="00260AE0"/>
    <w:rsid w:val="002619D4"/>
    <w:rsid w:val="00262852"/>
    <w:rsid w:val="00264E32"/>
    <w:rsid w:val="00265DDD"/>
    <w:rsid w:val="00267DBF"/>
    <w:rsid w:val="00267DF2"/>
    <w:rsid w:val="002708FD"/>
    <w:rsid w:val="002709AE"/>
    <w:rsid w:val="0027142C"/>
    <w:rsid w:val="00273268"/>
    <w:rsid w:val="00274ECE"/>
    <w:rsid w:val="00275474"/>
    <w:rsid w:val="00277082"/>
    <w:rsid w:val="00280AC9"/>
    <w:rsid w:val="00280B03"/>
    <w:rsid w:val="00285225"/>
    <w:rsid w:val="00285804"/>
    <w:rsid w:val="0028635B"/>
    <w:rsid w:val="0028648A"/>
    <w:rsid w:val="0028656F"/>
    <w:rsid w:val="002901CB"/>
    <w:rsid w:val="00290AE0"/>
    <w:rsid w:val="00291890"/>
    <w:rsid w:val="002939F0"/>
    <w:rsid w:val="00294C46"/>
    <w:rsid w:val="00294F51"/>
    <w:rsid w:val="002955FF"/>
    <w:rsid w:val="002966E5"/>
    <w:rsid w:val="00297BAD"/>
    <w:rsid w:val="002A059D"/>
    <w:rsid w:val="002A090C"/>
    <w:rsid w:val="002A0DC0"/>
    <w:rsid w:val="002A3CC9"/>
    <w:rsid w:val="002A4247"/>
    <w:rsid w:val="002A4CB1"/>
    <w:rsid w:val="002A55B1"/>
    <w:rsid w:val="002A5FDC"/>
    <w:rsid w:val="002B0E61"/>
    <w:rsid w:val="002B1140"/>
    <w:rsid w:val="002B2776"/>
    <w:rsid w:val="002B296F"/>
    <w:rsid w:val="002B3BE1"/>
    <w:rsid w:val="002B4551"/>
    <w:rsid w:val="002B5163"/>
    <w:rsid w:val="002B57BD"/>
    <w:rsid w:val="002B619A"/>
    <w:rsid w:val="002B6D75"/>
    <w:rsid w:val="002B6EC0"/>
    <w:rsid w:val="002B6FAA"/>
    <w:rsid w:val="002B71C1"/>
    <w:rsid w:val="002C0DEE"/>
    <w:rsid w:val="002C1CCD"/>
    <w:rsid w:val="002C2191"/>
    <w:rsid w:val="002C2AEC"/>
    <w:rsid w:val="002C4514"/>
    <w:rsid w:val="002C48CF"/>
    <w:rsid w:val="002C782B"/>
    <w:rsid w:val="002D1A33"/>
    <w:rsid w:val="002D312D"/>
    <w:rsid w:val="002D378A"/>
    <w:rsid w:val="002D3918"/>
    <w:rsid w:val="002D604B"/>
    <w:rsid w:val="002D6B89"/>
    <w:rsid w:val="002D70BB"/>
    <w:rsid w:val="002D72D6"/>
    <w:rsid w:val="002D7357"/>
    <w:rsid w:val="002E0001"/>
    <w:rsid w:val="002E0580"/>
    <w:rsid w:val="002E0E93"/>
    <w:rsid w:val="002E0ECB"/>
    <w:rsid w:val="002E2065"/>
    <w:rsid w:val="002E3973"/>
    <w:rsid w:val="002E41C2"/>
    <w:rsid w:val="002E5245"/>
    <w:rsid w:val="002E5367"/>
    <w:rsid w:val="002E5515"/>
    <w:rsid w:val="002E5934"/>
    <w:rsid w:val="002E7C6B"/>
    <w:rsid w:val="002F02CB"/>
    <w:rsid w:val="002F0535"/>
    <w:rsid w:val="002F0695"/>
    <w:rsid w:val="002F20C6"/>
    <w:rsid w:val="002F2A9E"/>
    <w:rsid w:val="002F31F7"/>
    <w:rsid w:val="002F3561"/>
    <w:rsid w:val="002F361B"/>
    <w:rsid w:val="002F4409"/>
    <w:rsid w:val="002F4587"/>
    <w:rsid w:val="002F49CF"/>
    <w:rsid w:val="002F648C"/>
    <w:rsid w:val="002F678A"/>
    <w:rsid w:val="002F6FCA"/>
    <w:rsid w:val="003000A4"/>
    <w:rsid w:val="0030303A"/>
    <w:rsid w:val="003059B1"/>
    <w:rsid w:val="00305E60"/>
    <w:rsid w:val="00305F6A"/>
    <w:rsid w:val="0030612D"/>
    <w:rsid w:val="00306684"/>
    <w:rsid w:val="0030672C"/>
    <w:rsid w:val="00311C3A"/>
    <w:rsid w:val="00312E00"/>
    <w:rsid w:val="00314275"/>
    <w:rsid w:val="00314896"/>
    <w:rsid w:val="00314945"/>
    <w:rsid w:val="00314C4A"/>
    <w:rsid w:val="0031508F"/>
    <w:rsid w:val="003154AE"/>
    <w:rsid w:val="00315A99"/>
    <w:rsid w:val="00316194"/>
    <w:rsid w:val="003203B6"/>
    <w:rsid w:val="00320837"/>
    <w:rsid w:val="00321388"/>
    <w:rsid w:val="00324DCE"/>
    <w:rsid w:val="00325248"/>
    <w:rsid w:val="00327FEC"/>
    <w:rsid w:val="00330A45"/>
    <w:rsid w:val="00333431"/>
    <w:rsid w:val="0033374B"/>
    <w:rsid w:val="00333A8D"/>
    <w:rsid w:val="00334CA5"/>
    <w:rsid w:val="00334E6D"/>
    <w:rsid w:val="00340B5B"/>
    <w:rsid w:val="00340D80"/>
    <w:rsid w:val="00341388"/>
    <w:rsid w:val="00342025"/>
    <w:rsid w:val="003421DD"/>
    <w:rsid w:val="00342652"/>
    <w:rsid w:val="00342DCC"/>
    <w:rsid w:val="003430D9"/>
    <w:rsid w:val="00344216"/>
    <w:rsid w:val="00344C96"/>
    <w:rsid w:val="00344DBA"/>
    <w:rsid w:val="00345576"/>
    <w:rsid w:val="00346934"/>
    <w:rsid w:val="00347AB2"/>
    <w:rsid w:val="00347F70"/>
    <w:rsid w:val="00350251"/>
    <w:rsid w:val="003510D2"/>
    <w:rsid w:val="00352C31"/>
    <w:rsid w:val="003547D0"/>
    <w:rsid w:val="003558AC"/>
    <w:rsid w:val="00355C04"/>
    <w:rsid w:val="00357B9D"/>
    <w:rsid w:val="00360867"/>
    <w:rsid w:val="00361AC3"/>
    <w:rsid w:val="003638A5"/>
    <w:rsid w:val="00364B66"/>
    <w:rsid w:val="00365256"/>
    <w:rsid w:val="00365320"/>
    <w:rsid w:val="003657A5"/>
    <w:rsid w:val="00366535"/>
    <w:rsid w:val="003719BA"/>
    <w:rsid w:val="00371B0E"/>
    <w:rsid w:val="003736F8"/>
    <w:rsid w:val="0037510E"/>
    <w:rsid w:val="0038021B"/>
    <w:rsid w:val="00380D7B"/>
    <w:rsid w:val="0038394A"/>
    <w:rsid w:val="00385B5B"/>
    <w:rsid w:val="00386A3F"/>
    <w:rsid w:val="00386E4A"/>
    <w:rsid w:val="003878BA"/>
    <w:rsid w:val="0039186C"/>
    <w:rsid w:val="00393B76"/>
    <w:rsid w:val="00394ACE"/>
    <w:rsid w:val="00394D71"/>
    <w:rsid w:val="003963D5"/>
    <w:rsid w:val="00396D30"/>
    <w:rsid w:val="00397D65"/>
    <w:rsid w:val="003A0029"/>
    <w:rsid w:val="003A14FB"/>
    <w:rsid w:val="003A2255"/>
    <w:rsid w:val="003A249F"/>
    <w:rsid w:val="003A49A6"/>
    <w:rsid w:val="003A51A0"/>
    <w:rsid w:val="003A6862"/>
    <w:rsid w:val="003A6E54"/>
    <w:rsid w:val="003A78CF"/>
    <w:rsid w:val="003B02CA"/>
    <w:rsid w:val="003B05AE"/>
    <w:rsid w:val="003B067E"/>
    <w:rsid w:val="003B0E8A"/>
    <w:rsid w:val="003B11C7"/>
    <w:rsid w:val="003B587D"/>
    <w:rsid w:val="003B60D9"/>
    <w:rsid w:val="003B70AB"/>
    <w:rsid w:val="003C0681"/>
    <w:rsid w:val="003C1788"/>
    <w:rsid w:val="003C4835"/>
    <w:rsid w:val="003C5384"/>
    <w:rsid w:val="003D0439"/>
    <w:rsid w:val="003D10D6"/>
    <w:rsid w:val="003D17B9"/>
    <w:rsid w:val="003D1A8A"/>
    <w:rsid w:val="003D2DDC"/>
    <w:rsid w:val="003D39BB"/>
    <w:rsid w:val="003D3FC2"/>
    <w:rsid w:val="003D5C34"/>
    <w:rsid w:val="003D6DA0"/>
    <w:rsid w:val="003D6EFC"/>
    <w:rsid w:val="003E0499"/>
    <w:rsid w:val="003E1467"/>
    <w:rsid w:val="003E18E8"/>
    <w:rsid w:val="003E34EB"/>
    <w:rsid w:val="003E4946"/>
    <w:rsid w:val="003E76C7"/>
    <w:rsid w:val="003F0AC0"/>
    <w:rsid w:val="003F0E8C"/>
    <w:rsid w:val="003F1131"/>
    <w:rsid w:val="003F4F6C"/>
    <w:rsid w:val="003F52EC"/>
    <w:rsid w:val="003F6742"/>
    <w:rsid w:val="00400BA0"/>
    <w:rsid w:val="004012B6"/>
    <w:rsid w:val="00401CFD"/>
    <w:rsid w:val="00401EA7"/>
    <w:rsid w:val="004034D7"/>
    <w:rsid w:val="0040391C"/>
    <w:rsid w:val="00404684"/>
    <w:rsid w:val="00404DB4"/>
    <w:rsid w:val="0040654A"/>
    <w:rsid w:val="004104B3"/>
    <w:rsid w:val="00410FD5"/>
    <w:rsid w:val="004117BA"/>
    <w:rsid w:val="00411AD4"/>
    <w:rsid w:val="00412AB9"/>
    <w:rsid w:val="004131AE"/>
    <w:rsid w:val="004155E9"/>
    <w:rsid w:val="004155F0"/>
    <w:rsid w:val="00415626"/>
    <w:rsid w:val="00415A71"/>
    <w:rsid w:val="00415EE6"/>
    <w:rsid w:val="00416214"/>
    <w:rsid w:val="0041778E"/>
    <w:rsid w:val="00420C12"/>
    <w:rsid w:val="00421425"/>
    <w:rsid w:val="00421AEB"/>
    <w:rsid w:val="00422502"/>
    <w:rsid w:val="004227E1"/>
    <w:rsid w:val="00424904"/>
    <w:rsid w:val="00424A4E"/>
    <w:rsid w:val="004251BC"/>
    <w:rsid w:val="00425A24"/>
    <w:rsid w:val="00427F70"/>
    <w:rsid w:val="00430E50"/>
    <w:rsid w:val="00433205"/>
    <w:rsid w:val="004339AA"/>
    <w:rsid w:val="00433DE5"/>
    <w:rsid w:val="00434F4B"/>
    <w:rsid w:val="004425E9"/>
    <w:rsid w:val="004429B4"/>
    <w:rsid w:val="004442C2"/>
    <w:rsid w:val="0044440F"/>
    <w:rsid w:val="00444EFC"/>
    <w:rsid w:val="00445258"/>
    <w:rsid w:val="0044528B"/>
    <w:rsid w:val="004452B6"/>
    <w:rsid w:val="004457AE"/>
    <w:rsid w:val="00445DD1"/>
    <w:rsid w:val="004463D5"/>
    <w:rsid w:val="00446586"/>
    <w:rsid w:val="00447037"/>
    <w:rsid w:val="0044792A"/>
    <w:rsid w:val="0044796B"/>
    <w:rsid w:val="00450D93"/>
    <w:rsid w:val="004519C5"/>
    <w:rsid w:val="00451FCE"/>
    <w:rsid w:val="00452518"/>
    <w:rsid w:val="00452D3F"/>
    <w:rsid w:val="00453761"/>
    <w:rsid w:val="00454B4C"/>
    <w:rsid w:val="00454F12"/>
    <w:rsid w:val="00455463"/>
    <w:rsid w:val="00455A2D"/>
    <w:rsid w:val="00455BB7"/>
    <w:rsid w:val="00460441"/>
    <w:rsid w:val="00461C0C"/>
    <w:rsid w:val="004651AA"/>
    <w:rsid w:val="00466012"/>
    <w:rsid w:val="00472B91"/>
    <w:rsid w:val="00472E72"/>
    <w:rsid w:val="004802E8"/>
    <w:rsid w:val="0048190B"/>
    <w:rsid w:val="00481E35"/>
    <w:rsid w:val="00482C1D"/>
    <w:rsid w:val="004838AE"/>
    <w:rsid w:val="0048454A"/>
    <w:rsid w:val="00484929"/>
    <w:rsid w:val="004853A6"/>
    <w:rsid w:val="00485D10"/>
    <w:rsid w:val="00486539"/>
    <w:rsid w:val="004902CC"/>
    <w:rsid w:val="00490A88"/>
    <w:rsid w:val="004911DD"/>
    <w:rsid w:val="004912D3"/>
    <w:rsid w:val="00492616"/>
    <w:rsid w:val="0049469A"/>
    <w:rsid w:val="00495E55"/>
    <w:rsid w:val="004961DA"/>
    <w:rsid w:val="00496D80"/>
    <w:rsid w:val="004979B3"/>
    <w:rsid w:val="00497D03"/>
    <w:rsid w:val="004A0BF0"/>
    <w:rsid w:val="004A1540"/>
    <w:rsid w:val="004A2409"/>
    <w:rsid w:val="004A2534"/>
    <w:rsid w:val="004A25B7"/>
    <w:rsid w:val="004A2972"/>
    <w:rsid w:val="004A3308"/>
    <w:rsid w:val="004A3588"/>
    <w:rsid w:val="004A408E"/>
    <w:rsid w:val="004A5A31"/>
    <w:rsid w:val="004B1B1C"/>
    <w:rsid w:val="004B289C"/>
    <w:rsid w:val="004B2E86"/>
    <w:rsid w:val="004B7219"/>
    <w:rsid w:val="004B7811"/>
    <w:rsid w:val="004C04DA"/>
    <w:rsid w:val="004C2592"/>
    <w:rsid w:val="004C5E0D"/>
    <w:rsid w:val="004C6284"/>
    <w:rsid w:val="004C62CE"/>
    <w:rsid w:val="004C6D61"/>
    <w:rsid w:val="004C798D"/>
    <w:rsid w:val="004D3E7B"/>
    <w:rsid w:val="004D50C1"/>
    <w:rsid w:val="004D5D5F"/>
    <w:rsid w:val="004D7FAB"/>
    <w:rsid w:val="004E0E18"/>
    <w:rsid w:val="004E1361"/>
    <w:rsid w:val="004E139E"/>
    <w:rsid w:val="004E1C55"/>
    <w:rsid w:val="004E3FAC"/>
    <w:rsid w:val="004E4190"/>
    <w:rsid w:val="004E4E28"/>
    <w:rsid w:val="004E5C5D"/>
    <w:rsid w:val="004E7EBE"/>
    <w:rsid w:val="004E7F49"/>
    <w:rsid w:val="004F01C3"/>
    <w:rsid w:val="004F042A"/>
    <w:rsid w:val="004F0D25"/>
    <w:rsid w:val="004F2517"/>
    <w:rsid w:val="004F4436"/>
    <w:rsid w:val="004F7C3C"/>
    <w:rsid w:val="00501EC7"/>
    <w:rsid w:val="00503246"/>
    <w:rsid w:val="0050345A"/>
    <w:rsid w:val="00504696"/>
    <w:rsid w:val="005068B4"/>
    <w:rsid w:val="005076B3"/>
    <w:rsid w:val="005079B0"/>
    <w:rsid w:val="005106C1"/>
    <w:rsid w:val="005107D1"/>
    <w:rsid w:val="005112A8"/>
    <w:rsid w:val="00512B32"/>
    <w:rsid w:val="00513CD1"/>
    <w:rsid w:val="005145D1"/>
    <w:rsid w:val="005163DF"/>
    <w:rsid w:val="00516B8C"/>
    <w:rsid w:val="00516DF0"/>
    <w:rsid w:val="005204B1"/>
    <w:rsid w:val="00521D08"/>
    <w:rsid w:val="005224E1"/>
    <w:rsid w:val="00523B47"/>
    <w:rsid w:val="0052604A"/>
    <w:rsid w:val="00526BF1"/>
    <w:rsid w:val="00530C54"/>
    <w:rsid w:val="0053109B"/>
    <w:rsid w:val="00531557"/>
    <w:rsid w:val="005316A2"/>
    <w:rsid w:val="005318E1"/>
    <w:rsid w:val="00531905"/>
    <w:rsid w:val="0053286A"/>
    <w:rsid w:val="0053619E"/>
    <w:rsid w:val="00536446"/>
    <w:rsid w:val="00536919"/>
    <w:rsid w:val="00537FFD"/>
    <w:rsid w:val="0054021E"/>
    <w:rsid w:val="00542C7C"/>
    <w:rsid w:val="00543E6B"/>
    <w:rsid w:val="00545670"/>
    <w:rsid w:val="005458D6"/>
    <w:rsid w:val="00546B5F"/>
    <w:rsid w:val="00547CDF"/>
    <w:rsid w:val="00550FF8"/>
    <w:rsid w:val="00552188"/>
    <w:rsid w:val="00552D1A"/>
    <w:rsid w:val="005530D2"/>
    <w:rsid w:val="00553698"/>
    <w:rsid w:val="00553CFC"/>
    <w:rsid w:val="00555492"/>
    <w:rsid w:val="00555CAF"/>
    <w:rsid w:val="00555CEB"/>
    <w:rsid w:val="005560C2"/>
    <w:rsid w:val="00560617"/>
    <w:rsid w:val="005607B1"/>
    <w:rsid w:val="00560CAC"/>
    <w:rsid w:val="005613BF"/>
    <w:rsid w:val="005622CB"/>
    <w:rsid w:val="00562CD8"/>
    <w:rsid w:val="00563362"/>
    <w:rsid w:val="00563A4D"/>
    <w:rsid w:val="00563ABE"/>
    <w:rsid w:val="0056578D"/>
    <w:rsid w:val="00565AFB"/>
    <w:rsid w:val="0056626F"/>
    <w:rsid w:val="00567644"/>
    <w:rsid w:val="00571C8A"/>
    <w:rsid w:val="0057226D"/>
    <w:rsid w:val="005725B6"/>
    <w:rsid w:val="0057288E"/>
    <w:rsid w:val="00572D1A"/>
    <w:rsid w:val="00573AC8"/>
    <w:rsid w:val="00575565"/>
    <w:rsid w:val="00583597"/>
    <w:rsid w:val="00584E04"/>
    <w:rsid w:val="005850A9"/>
    <w:rsid w:val="00586AB6"/>
    <w:rsid w:val="0058785A"/>
    <w:rsid w:val="00590E6D"/>
    <w:rsid w:val="00591E3C"/>
    <w:rsid w:val="005920A6"/>
    <w:rsid w:val="005944C4"/>
    <w:rsid w:val="00594892"/>
    <w:rsid w:val="00595799"/>
    <w:rsid w:val="005957B8"/>
    <w:rsid w:val="00595A54"/>
    <w:rsid w:val="00595CDE"/>
    <w:rsid w:val="00596312"/>
    <w:rsid w:val="005976C0"/>
    <w:rsid w:val="005978B0"/>
    <w:rsid w:val="005A4AD7"/>
    <w:rsid w:val="005A53A6"/>
    <w:rsid w:val="005A599E"/>
    <w:rsid w:val="005A7A15"/>
    <w:rsid w:val="005B1C01"/>
    <w:rsid w:val="005B2E11"/>
    <w:rsid w:val="005B303A"/>
    <w:rsid w:val="005B30E5"/>
    <w:rsid w:val="005B551E"/>
    <w:rsid w:val="005B7D12"/>
    <w:rsid w:val="005C0570"/>
    <w:rsid w:val="005C0FC2"/>
    <w:rsid w:val="005C117C"/>
    <w:rsid w:val="005C12A4"/>
    <w:rsid w:val="005C13A2"/>
    <w:rsid w:val="005C1886"/>
    <w:rsid w:val="005C198E"/>
    <w:rsid w:val="005C3415"/>
    <w:rsid w:val="005C5A0B"/>
    <w:rsid w:val="005C5D0D"/>
    <w:rsid w:val="005C647B"/>
    <w:rsid w:val="005D0154"/>
    <w:rsid w:val="005D0EC8"/>
    <w:rsid w:val="005D217B"/>
    <w:rsid w:val="005D2AFF"/>
    <w:rsid w:val="005D2C90"/>
    <w:rsid w:val="005D31AC"/>
    <w:rsid w:val="005D3254"/>
    <w:rsid w:val="005D3B52"/>
    <w:rsid w:val="005D3C61"/>
    <w:rsid w:val="005D52F1"/>
    <w:rsid w:val="005D6590"/>
    <w:rsid w:val="005D734B"/>
    <w:rsid w:val="005E1BF7"/>
    <w:rsid w:val="005E239A"/>
    <w:rsid w:val="005E24DF"/>
    <w:rsid w:val="005E266D"/>
    <w:rsid w:val="005E2DAF"/>
    <w:rsid w:val="005E3D3B"/>
    <w:rsid w:val="005E7093"/>
    <w:rsid w:val="005E7272"/>
    <w:rsid w:val="005E7EE8"/>
    <w:rsid w:val="005E7EEF"/>
    <w:rsid w:val="005F044C"/>
    <w:rsid w:val="005F2B14"/>
    <w:rsid w:val="005F3184"/>
    <w:rsid w:val="005F3CC0"/>
    <w:rsid w:val="005F53D5"/>
    <w:rsid w:val="005F5988"/>
    <w:rsid w:val="005F6FCF"/>
    <w:rsid w:val="005F7543"/>
    <w:rsid w:val="005F7EB9"/>
    <w:rsid w:val="00602909"/>
    <w:rsid w:val="00604597"/>
    <w:rsid w:val="00604876"/>
    <w:rsid w:val="0060569E"/>
    <w:rsid w:val="00607164"/>
    <w:rsid w:val="006077A3"/>
    <w:rsid w:val="00607C1C"/>
    <w:rsid w:val="00610F8B"/>
    <w:rsid w:val="006110D9"/>
    <w:rsid w:val="00611636"/>
    <w:rsid w:val="00611FF7"/>
    <w:rsid w:val="00613823"/>
    <w:rsid w:val="006144B3"/>
    <w:rsid w:val="006164C1"/>
    <w:rsid w:val="006168B9"/>
    <w:rsid w:val="00616C1D"/>
    <w:rsid w:val="00621295"/>
    <w:rsid w:val="006212C4"/>
    <w:rsid w:val="0062139E"/>
    <w:rsid w:val="0062301F"/>
    <w:rsid w:val="00623525"/>
    <w:rsid w:val="00623F59"/>
    <w:rsid w:val="0062467C"/>
    <w:rsid w:val="00624C24"/>
    <w:rsid w:val="006274FB"/>
    <w:rsid w:val="006303C0"/>
    <w:rsid w:val="00631698"/>
    <w:rsid w:val="00631FC8"/>
    <w:rsid w:val="00634423"/>
    <w:rsid w:val="00634EC8"/>
    <w:rsid w:val="00635FD7"/>
    <w:rsid w:val="0063689B"/>
    <w:rsid w:val="0063746D"/>
    <w:rsid w:val="00640322"/>
    <w:rsid w:val="006415C0"/>
    <w:rsid w:val="00642EF3"/>
    <w:rsid w:val="00643BC1"/>
    <w:rsid w:val="006442D3"/>
    <w:rsid w:val="006450C8"/>
    <w:rsid w:val="0064540E"/>
    <w:rsid w:val="00647413"/>
    <w:rsid w:val="00650344"/>
    <w:rsid w:val="0065086A"/>
    <w:rsid w:val="00651343"/>
    <w:rsid w:val="0065154E"/>
    <w:rsid w:val="006526AF"/>
    <w:rsid w:val="006540CF"/>
    <w:rsid w:val="006542CD"/>
    <w:rsid w:val="00654730"/>
    <w:rsid w:val="00654FE9"/>
    <w:rsid w:val="00655303"/>
    <w:rsid w:val="00655D76"/>
    <w:rsid w:val="0066008F"/>
    <w:rsid w:val="0066062D"/>
    <w:rsid w:val="00661934"/>
    <w:rsid w:val="00664568"/>
    <w:rsid w:val="0066472C"/>
    <w:rsid w:val="00667131"/>
    <w:rsid w:val="00667A2F"/>
    <w:rsid w:val="00667F3D"/>
    <w:rsid w:val="00670B4D"/>
    <w:rsid w:val="00670CF0"/>
    <w:rsid w:val="00672BEF"/>
    <w:rsid w:val="006750DE"/>
    <w:rsid w:val="0067582D"/>
    <w:rsid w:val="00677069"/>
    <w:rsid w:val="00677248"/>
    <w:rsid w:val="00677615"/>
    <w:rsid w:val="006805B4"/>
    <w:rsid w:val="00681880"/>
    <w:rsid w:val="006826D4"/>
    <w:rsid w:val="00682E49"/>
    <w:rsid w:val="00682FD6"/>
    <w:rsid w:val="006833AF"/>
    <w:rsid w:val="0068435F"/>
    <w:rsid w:val="00684781"/>
    <w:rsid w:val="0068493C"/>
    <w:rsid w:val="006861C2"/>
    <w:rsid w:val="00686845"/>
    <w:rsid w:val="00687163"/>
    <w:rsid w:val="006904EF"/>
    <w:rsid w:val="00690A2C"/>
    <w:rsid w:val="00690B16"/>
    <w:rsid w:val="006915AB"/>
    <w:rsid w:val="006917AC"/>
    <w:rsid w:val="00692557"/>
    <w:rsid w:val="006959BC"/>
    <w:rsid w:val="00695FB2"/>
    <w:rsid w:val="00696B19"/>
    <w:rsid w:val="0069749B"/>
    <w:rsid w:val="00697AC8"/>
    <w:rsid w:val="006A235D"/>
    <w:rsid w:val="006A4423"/>
    <w:rsid w:val="006A7481"/>
    <w:rsid w:val="006A7AAA"/>
    <w:rsid w:val="006A7D7F"/>
    <w:rsid w:val="006A7FC3"/>
    <w:rsid w:val="006B1554"/>
    <w:rsid w:val="006B31E4"/>
    <w:rsid w:val="006B4489"/>
    <w:rsid w:val="006B4E6B"/>
    <w:rsid w:val="006B5020"/>
    <w:rsid w:val="006B611F"/>
    <w:rsid w:val="006B65D2"/>
    <w:rsid w:val="006B71B4"/>
    <w:rsid w:val="006B788A"/>
    <w:rsid w:val="006C7703"/>
    <w:rsid w:val="006D20CE"/>
    <w:rsid w:val="006D2D33"/>
    <w:rsid w:val="006D3128"/>
    <w:rsid w:val="006D3C1B"/>
    <w:rsid w:val="006D40E5"/>
    <w:rsid w:val="006D6967"/>
    <w:rsid w:val="006D743A"/>
    <w:rsid w:val="006E0070"/>
    <w:rsid w:val="006E272F"/>
    <w:rsid w:val="006E3920"/>
    <w:rsid w:val="006E5469"/>
    <w:rsid w:val="006E5C65"/>
    <w:rsid w:val="006E6D49"/>
    <w:rsid w:val="006E6D97"/>
    <w:rsid w:val="006E7487"/>
    <w:rsid w:val="006F0195"/>
    <w:rsid w:val="006F0385"/>
    <w:rsid w:val="006F1694"/>
    <w:rsid w:val="006F24FD"/>
    <w:rsid w:val="006F6A9C"/>
    <w:rsid w:val="00700D9F"/>
    <w:rsid w:val="007023AC"/>
    <w:rsid w:val="00702B95"/>
    <w:rsid w:val="00702DCB"/>
    <w:rsid w:val="007039B4"/>
    <w:rsid w:val="00706716"/>
    <w:rsid w:val="00707F06"/>
    <w:rsid w:val="007103F0"/>
    <w:rsid w:val="00712157"/>
    <w:rsid w:val="00712E5C"/>
    <w:rsid w:val="007154D3"/>
    <w:rsid w:val="00717327"/>
    <w:rsid w:val="00720D12"/>
    <w:rsid w:val="00723468"/>
    <w:rsid w:val="007237F8"/>
    <w:rsid w:val="007238B8"/>
    <w:rsid w:val="00723A5C"/>
    <w:rsid w:val="00725937"/>
    <w:rsid w:val="00725AEB"/>
    <w:rsid w:val="00727B54"/>
    <w:rsid w:val="0073062F"/>
    <w:rsid w:val="007315B4"/>
    <w:rsid w:val="00731FBC"/>
    <w:rsid w:val="0073222F"/>
    <w:rsid w:val="00732AF8"/>
    <w:rsid w:val="00732B55"/>
    <w:rsid w:val="00734113"/>
    <w:rsid w:val="007345DF"/>
    <w:rsid w:val="00735B04"/>
    <w:rsid w:val="007362B1"/>
    <w:rsid w:val="00737899"/>
    <w:rsid w:val="00741F75"/>
    <w:rsid w:val="00741FDC"/>
    <w:rsid w:val="00744E78"/>
    <w:rsid w:val="00745212"/>
    <w:rsid w:val="00750760"/>
    <w:rsid w:val="00750EE0"/>
    <w:rsid w:val="00751472"/>
    <w:rsid w:val="00754EE7"/>
    <w:rsid w:val="00755646"/>
    <w:rsid w:val="00755CE3"/>
    <w:rsid w:val="00756610"/>
    <w:rsid w:val="00756E35"/>
    <w:rsid w:val="00760700"/>
    <w:rsid w:val="00761117"/>
    <w:rsid w:val="00761750"/>
    <w:rsid w:val="00761C9A"/>
    <w:rsid w:val="00763AC5"/>
    <w:rsid w:val="0076434B"/>
    <w:rsid w:val="00764F3D"/>
    <w:rsid w:val="00765E12"/>
    <w:rsid w:val="0076682B"/>
    <w:rsid w:val="00770507"/>
    <w:rsid w:val="00770B27"/>
    <w:rsid w:val="00771499"/>
    <w:rsid w:val="00771969"/>
    <w:rsid w:val="00771C8D"/>
    <w:rsid w:val="0077368D"/>
    <w:rsid w:val="0077383B"/>
    <w:rsid w:val="0077419B"/>
    <w:rsid w:val="00774E87"/>
    <w:rsid w:val="007750EF"/>
    <w:rsid w:val="007753C5"/>
    <w:rsid w:val="00775560"/>
    <w:rsid w:val="00776430"/>
    <w:rsid w:val="00777260"/>
    <w:rsid w:val="00777FB5"/>
    <w:rsid w:val="007801F2"/>
    <w:rsid w:val="0078035D"/>
    <w:rsid w:val="007821F6"/>
    <w:rsid w:val="00782363"/>
    <w:rsid w:val="00783084"/>
    <w:rsid w:val="00783AD0"/>
    <w:rsid w:val="00783D28"/>
    <w:rsid w:val="007848A6"/>
    <w:rsid w:val="00784CD6"/>
    <w:rsid w:val="00785265"/>
    <w:rsid w:val="00786DC4"/>
    <w:rsid w:val="00787308"/>
    <w:rsid w:val="0078794A"/>
    <w:rsid w:val="00790558"/>
    <w:rsid w:val="00790C15"/>
    <w:rsid w:val="00792333"/>
    <w:rsid w:val="00792AD5"/>
    <w:rsid w:val="00793AC2"/>
    <w:rsid w:val="007A0544"/>
    <w:rsid w:val="007A0B74"/>
    <w:rsid w:val="007A1D6D"/>
    <w:rsid w:val="007A1F4F"/>
    <w:rsid w:val="007A592C"/>
    <w:rsid w:val="007A6821"/>
    <w:rsid w:val="007A7E15"/>
    <w:rsid w:val="007B07DB"/>
    <w:rsid w:val="007B158C"/>
    <w:rsid w:val="007B3A99"/>
    <w:rsid w:val="007B3AA3"/>
    <w:rsid w:val="007B4459"/>
    <w:rsid w:val="007B5437"/>
    <w:rsid w:val="007B568E"/>
    <w:rsid w:val="007B57B3"/>
    <w:rsid w:val="007B7E81"/>
    <w:rsid w:val="007C0154"/>
    <w:rsid w:val="007C0F36"/>
    <w:rsid w:val="007C1C7F"/>
    <w:rsid w:val="007C3CE6"/>
    <w:rsid w:val="007C3E67"/>
    <w:rsid w:val="007C4010"/>
    <w:rsid w:val="007C4CAB"/>
    <w:rsid w:val="007C4DAF"/>
    <w:rsid w:val="007C5750"/>
    <w:rsid w:val="007C63AF"/>
    <w:rsid w:val="007C692A"/>
    <w:rsid w:val="007C6FAB"/>
    <w:rsid w:val="007C7E47"/>
    <w:rsid w:val="007D24F7"/>
    <w:rsid w:val="007D2C06"/>
    <w:rsid w:val="007D2E7A"/>
    <w:rsid w:val="007D3109"/>
    <w:rsid w:val="007D3F64"/>
    <w:rsid w:val="007D4D5F"/>
    <w:rsid w:val="007D51DD"/>
    <w:rsid w:val="007E47A1"/>
    <w:rsid w:val="007E4BCD"/>
    <w:rsid w:val="007E4FE4"/>
    <w:rsid w:val="007E7759"/>
    <w:rsid w:val="007E7807"/>
    <w:rsid w:val="007E7FE2"/>
    <w:rsid w:val="007F0C15"/>
    <w:rsid w:val="007F0F55"/>
    <w:rsid w:val="007F1A27"/>
    <w:rsid w:val="007F2888"/>
    <w:rsid w:val="007F3178"/>
    <w:rsid w:val="007F3AB5"/>
    <w:rsid w:val="007F45FB"/>
    <w:rsid w:val="007F48B2"/>
    <w:rsid w:val="007F509C"/>
    <w:rsid w:val="007F728E"/>
    <w:rsid w:val="007F77E3"/>
    <w:rsid w:val="0080032C"/>
    <w:rsid w:val="00800EB8"/>
    <w:rsid w:val="00801373"/>
    <w:rsid w:val="00802194"/>
    <w:rsid w:val="00802A40"/>
    <w:rsid w:val="008058F9"/>
    <w:rsid w:val="00805912"/>
    <w:rsid w:val="00805AA0"/>
    <w:rsid w:val="0080627E"/>
    <w:rsid w:val="0080775A"/>
    <w:rsid w:val="00807C8E"/>
    <w:rsid w:val="00812E24"/>
    <w:rsid w:val="00813688"/>
    <w:rsid w:val="008137E7"/>
    <w:rsid w:val="00813F37"/>
    <w:rsid w:val="0081614A"/>
    <w:rsid w:val="008203A0"/>
    <w:rsid w:val="00820CE5"/>
    <w:rsid w:val="008226E1"/>
    <w:rsid w:val="00822D20"/>
    <w:rsid w:val="00822F82"/>
    <w:rsid w:val="00824831"/>
    <w:rsid w:val="00825FEB"/>
    <w:rsid w:val="00826630"/>
    <w:rsid w:val="00826A7A"/>
    <w:rsid w:val="008274CD"/>
    <w:rsid w:val="008275B2"/>
    <w:rsid w:val="00827D1C"/>
    <w:rsid w:val="00827DA6"/>
    <w:rsid w:val="00831C31"/>
    <w:rsid w:val="008321CD"/>
    <w:rsid w:val="0083244B"/>
    <w:rsid w:val="00833DF5"/>
    <w:rsid w:val="0083413C"/>
    <w:rsid w:val="00834C99"/>
    <w:rsid w:val="00836084"/>
    <w:rsid w:val="00836812"/>
    <w:rsid w:val="00836F63"/>
    <w:rsid w:val="00837281"/>
    <w:rsid w:val="0083756C"/>
    <w:rsid w:val="0084537E"/>
    <w:rsid w:val="00845AED"/>
    <w:rsid w:val="00845DA5"/>
    <w:rsid w:val="00850423"/>
    <w:rsid w:val="0085105B"/>
    <w:rsid w:val="008534E1"/>
    <w:rsid w:val="00853C60"/>
    <w:rsid w:val="008555D4"/>
    <w:rsid w:val="00855970"/>
    <w:rsid w:val="00856EF0"/>
    <w:rsid w:val="0085743C"/>
    <w:rsid w:val="00860092"/>
    <w:rsid w:val="00860DEC"/>
    <w:rsid w:val="008611FA"/>
    <w:rsid w:val="00863371"/>
    <w:rsid w:val="00863EAB"/>
    <w:rsid w:val="00865B91"/>
    <w:rsid w:val="008734AF"/>
    <w:rsid w:val="008738CC"/>
    <w:rsid w:val="00874E90"/>
    <w:rsid w:val="008755B4"/>
    <w:rsid w:val="00875733"/>
    <w:rsid w:val="0087586E"/>
    <w:rsid w:val="00876D9A"/>
    <w:rsid w:val="0088234A"/>
    <w:rsid w:val="00882AB3"/>
    <w:rsid w:val="00885B0F"/>
    <w:rsid w:val="008860ED"/>
    <w:rsid w:val="0088744B"/>
    <w:rsid w:val="00890648"/>
    <w:rsid w:val="00896AA3"/>
    <w:rsid w:val="0089701B"/>
    <w:rsid w:val="008A0844"/>
    <w:rsid w:val="008A12A1"/>
    <w:rsid w:val="008A186D"/>
    <w:rsid w:val="008A3655"/>
    <w:rsid w:val="008A4C29"/>
    <w:rsid w:val="008A5456"/>
    <w:rsid w:val="008B17DF"/>
    <w:rsid w:val="008B1F4D"/>
    <w:rsid w:val="008B207D"/>
    <w:rsid w:val="008B4BDA"/>
    <w:rsid w:val="008B5E56"/>
    <w:rsid w:val="008B6D79"/>
    <w:rsid w:val="008B79B9"/>
    <w:rsid w:val="008B7AA0"/>
    <w:rsid w:val="008C0A67"/>
    <w:rsid w:val="008C24A1"/>
    <w:rsid w:val="008C25CA"/>
    <w:rsid w:val="008C28C4"/>
    <w:rsid w:val="008C47F7"/>
    <w:rsid w:val="008C4AA4"/>
    <w:rsid w:val="008C60AD"/>
    <w:rsid w:val="008C7369"/>
    <w:rsid w:val="008D02F1"/>
    <w:rsid w:val="008D0AC6"/>
    <w:rsid w:val="008D2A6A"/>
    <w:rsid w:val="008D46A8"/>
    <w:rsid w:val="008D46B1"/>
    <w:rsid w:val="008D4867"/>
    <w:rsid w:val="008D4D55"/>
    <w:rsid w:val="008D4EAF"/>
    <w:rsid w:val="008D5041"/>
    <w:rsid w:val="008D5280"/>
    <w:rsid w:val="008D6EBA"/>
    <w:rsid w:val="008D7873"/>
    <w:rsid w:val="008E0ACC"/>
    <w:rsid w:val="008E294D"/>
    <w:rsid w:val="008E4442"/>
    <w:rsid w:val="008E5E5C"/>
    <w:rsid w:val="008F137E"/>
    <w:rsid w:val="008F17A4"/>
    <w:rsid w:val="008F5F4A"/>
    <w:rsid w:val="008F6551"/>
    <w:rsid w:val="00900374"/>
    <w:rsid w:val="009036E8"/>
    <w:rsid w:val="00904EE8"/>
    <w:rsid w:val="00905BEC"/>
    <w:rsid w:val="0090604C"/>
    <w:rsid w:val="009062B4"/>
    <w:rsid w:val="009062FB"/>
    <w:rsid w:val="009106A4"/>
    <w:rsid w:val="00910899"/>
    <w:rsid w:val="00910DB4"/>
    <w:rsid w:val="00911DEF"/>
    <w:rsid w:val="00912DD0"/>
    <w:rsid w:val="00913F97"/>
    <w:rsid w:val="009142EF"/>
    <w:rsid w:val="00914724"/>
    <w:rsid w:val="009149AA"/>
    <w:rsid w:val="00914C1D"/>
    <w:rsid w:val="00915E43"/>
    <w:rsid w:val="009161A9"/>
    <w:rsid w:val="00917855"/>
    <w:rsid w:val="009179D0"/>
    <w:rsid w:val="00917D0E"/>
    <w:rsid w:val="00920B6E"/>
    <w:rsid w:val="00920C6C"/>
    <w:rsid w:val="00921302"/>
    <w:rsid w:val="00922073"/>
    <w:rsid w:val="00925855"/>
    <w:rsid w:val="0092625D"/>
    <w:rsid w:val="0092721C"/>
    <w:rsid w:val="009275C9"/>
    <w:rsid w:val="0093296D"/>
    <w:rsid w:val="00933CF9"/>
    <w:rsid w:val="00933E4A"/>
    <w:rsid w:val="00934915"/>
    <w:rsid w:val="00935352"/>
    <w:rsid w:val="009404EC"/>
    <w:rsid w:val="009405CD"/>
    <w:rsid w:val="009416BB"/>
    <w:rsid w:val="00941FB4"/>
    <w:rsid w:val="0094241B"/>
    <w:rsid w:val="00943814"/>
    <w:rsid w:val="009440EB"/>
    <w:rsid w:val="00944607"/>
    <w:rsid w:val="0094460A"/>
    <w:rsid w:val="00944979"/>
    <w:rsid w:val="009479E2"/>
    <w:rsid w:val="0095032D"/>
    <w:rsid w:val="0095173B"/>
    <w:rsid w:val="00951E7A"/>
    <w:rsid w:val="009540D2"/>
    <w:rsid w:val="00954275"/>
    <w:rsid w:val="0095467A"/>
    <w:rsid w:val="00954AF2"/>
    <w:rsid w:val="00954DC3"/>
    <w:rsid w:val="009550CD"/>
    <w:rsid w:val="0095554A"/>
    <w:rsid w:val="00955EF4"/>
    <w:rsid w:val="009603B7"/>
    <w:rsid w:val="00960AA4"/>
    <w:rsid w:val="0096307E"/>
    <w:rsid w:val="00963742"/>
    <w:rsid w:val="00963AEC"/>
    <w:rsid w:val="00965689"/>
    <w:rsid w:val="009659EE"/>
    <w:rsid w:val="00966631"/>
    <w:rsid w:val="00966685"/>
    <w:rsid w:val="00970B2C"/>
    <w:rsid w:val="0097220A"/>
    <w:rsid w:val="0097376A"/>
    <w:rsid w:val="00976875"/>
    <w:rsid w:val="0097738F"/>
    <w:rsid w:val="00977D86"/>
    <w:rsid w:val="00977EEC"/>
    <w:rsid w:val="00980A42"/>
    <w:rsid w:val="00980DA1"/>
    <w:rsid w:val="00980EA3"/>
    <w:rsid w:val="009815D7"/>
    <w:rsid w:val="00982423"/>
    <w:rsid w:val="00982FAC"/>
    <w:rsid w:val="0098320F"/>
    <w:rsid w:val="00983473"/>
    <w:rsid w:val="009840A4"/>
    <w:rsid w:val="0098427A"/>
    <w:rsid w:val="00986A25"/>
    <w:rsid w:val="00986E50"/>
    <w:rsid w:val="00987BFF"/>
    <w:rsid w:val="00987D38"/>
    <w:rsid w:val="00990D7F"/>
    <w:rsid w:val="00991474"/>
    <w:rsid w:val="009914E1"/>
    <w:rsid w:val="009922AD"/>
    <w:rsid w:val="00992C85"/>
    <w:rsid w:val="009942A5"/>
    <w:rsid w:val="00994D3F"/>
    <w:rsid w:val="009977DC"/>
    <w:rsid w:val="009A0416"/>
    <w:rsid w:val="009A05FD"/>
    <w:rsid w:val="009A0B16"/>
    <w:rsid w:val="009A135A"/>
    <w:rsid w:val="009A1720"/>
    <w:rsid w:val="009A2EB7"/>
    <w:rsid w:val="009A339A"/>
    <w:rsid w:val="009A564E"/>
    <w:rsid w:val="009A6337"/>
    <w:rsid w:val="009A68D1"/>
    <w:rsid w:val="009A7400"/>
    <w:rsid w:val="009B0A68"/>
    <w:rsid w:val="009B1153"/>
    <w:rsid w:val="009B1BFF"/>
    <w:rsid w:val="009B39EF"/>
    <w:rsid w:val="009B5C3C"/>
    <w:rsid w:val="009B6EE1"/>
    <w:rsid w:val="009B7888"/>
    <w:rsid w:val="009C0558"/>
    <w:rsid w:val="009C08E4"/>
    <w:rsid w:val="009C0B13"/>
    <w:rsid w:val="009C1117"/>
    <w:rsid w:val="009C2274"/>
    <w:rsid w:val="009C2E2C"/>
    <w:rsid w:val="009C385C"/>
    <w:rsid w:val="009C4349"/>
    <w:rsid w:val="009C4627"/>
    <w:rsid w:val="009C676E"/>
    <w:rsid w:val="009C6CB3"/>
    <w:rsid w:val="009C75E8"/>
    <w:rsid w:val="009D0705"/>
    <w:rsid w:val="009D140C"/>
    <w:rsid w:val="009D1D1E"/>
    <w:rsid w:val="009D2C4F"/>
    <w:rsid w:val="009D2F5C"/>
    <w:rsid w:val="009D49B4"/>
    <w:rsid w:val="009D5F7E"/>
    <w:rsid w:val="009D6452"/>
    <w:rsid w:val="009D732F"/>
    <w:rsid w:val="009D74BA"/>
    <w:rsid w:val="009D781C"/>
    <w:rsid w:val="009D7F85"/>
    <w:rsid w:val="009E017F"/>
    <w:rsid w:val="009E1EEA"/>
    <w:rsid w:val="009E5635"/>
    <w:rsid w:val="009E6F9F"/>
    <w:rsid w:val="009F1B48"/>
    <w:rsid w:val="009F1D2B"/>
    <w:rsid w:val="009F1D68"/>
    <w:rsid w:val="009F2FDC"/>
    <w:rsid w:val="009F37EF"/>
    <w:rsid w:val="009F5DEF"/>
    <w:rsid w:val="009F6309"/>
    <w:rsid w:val="009F6336"/>
    <w:rsid w:val="009F7187"/>
    <w:rsid w:val="009F7749"/>
    <w:rsid w:val="00A00D78"/>
    <w:rsid w:val="00A012C8"/>
    <w:rsid w:val="00A025F4"/>
    <w:rsid w:val="00A02728"/>
    <w:rsid w:val="00A0272D"/>
    <w:rsid w:val="00A03803"/>
    <w:rsid w:val="00A0598A"/>
    <w:rsid w:val="00A07A16"/>
    <w:rsid w:val="00A07C15"/>
    <w:rsid w:val="00A1112E"/>
    <w:rsid w:val="00A11DCF"/>
    <w:rsid w:val="00A120A2"/>
    <w:rsid w:val="00A1426C"/>
    <w:rsid w:val="00A14AA6"/>
    <w:rsid w:val="00A15A58"/>
    <w:rsid w:val="00A15E2A"/>
    <w:rsid w:val="00A16F73"/>
    <w:rsid w:val="00A1713A"/>
    <w:rsid w:val="00A2126E"/>
    <w:rsid w:val="00A214AD"/>
    <w:rsid w:val="00A21A92"/>
    <w:rsid w:val="00A21E7A"/>
    <w:rsid w:val="00A220A1"/>
    <w:rsid w:val="00A242D8"/>
    <w:rsid w:val="00A25BF0"/>
    <w:rsid w:val="00A270BC"/>
    <w:rsid w:val="00A3018F"/>
    <w:rsid w:val="00A30309"/>
    <w:rsid w:val="00A304D7"/>
    <w:rsid w:val="00A3065F"/>
    <w:rsid w:val="00A31316"/>
    <w:rsid w:val="00A32BA9"/>
    <w:rsid w:val="00A33339"/>
    <w:rsid w:val="00A33481"/>
    <w:rsid w:val="00A33671"/>
    <w:rsid w:val="00A33DF3"/>
    <w:rsid w:val="00A35532"/>
    <w:rsid w:val="00A35C34"/>
    <w:rsid w:val="00A35E86"/>
    <w:rsid w:val="00A44937"/>
    <w:rsid w:val="00A45154"/>
    <w:rsid w:val="00A50808"/>
    <w:rsid w:val="00A508F5"/>
    <w:rsid w:val="00A51769"/>
    <w:rsid w:val="00A54A1B"/>
    <w:rsid w:val="00A56565"/>
    <w:rsid w:val="00A57039"/>
    <w:rsid w:val="00A61C0B"/>
    <w:rsid w:val="00A61C42"/>
    <w:rsid w:val="00A6306C"/>
    <w:rsid w:val="00A631CB"/>
    <w:rsid w:val="00A65661"/>
    <w:rsid w:val="00A666BE"/>
    <w:rsid w:val="00A70455"/>
    <w:rsid w:val="00A7122B"/>
    <w:rsid w:val="00A71381"/>
    <w:rsid w:val="00A7273D"/>
    <w:rsid w:val="00A73EEE"/>
    <w:rsid w:val="00A754D9"/>
    <w:rsid w:val="00A75D56"/>
    <w:rsid w:val="00A77BEA"/>
    <w:rsid w:val="00A807EB"/>
    <w:rsid w:val="00A80B3F"/>
    <w:rsid w:val="00A81281"/>
    <w:rsid w:val="00A8217C"/>
    <w:rsid w:val="00A8223B"/>
    <w:rsid w:val="00A82D42"/>
    <w:rsid w:val="00A83C0B"/>
    <w:rsid w:val="00A83C89"/>
    <w:rsid w:val="00A83ED8"/>
    <w:rsid w:val="00A842AE"/>
    <w:rsid w:val="00A84354"/>
    <w:rsid w:val="00A84DD0"/>
    <w:rsid w:val="00A85EF7"/>
    <w:rsid w:val="00A867E6"/>
    <w:rsid w:val="00A875C1"/>
    <w:rsid w:val="00A907FE"/>
    <w:rsid w:val="00A90FC4"/>
    <w:rsid w:val="00A91473"/>
    <w:rsid w:val="00A91923"/>
    <w:rsid w:val="00A92292"/>
    <w:rsid w:val="00A9326C"/>
    <w:rsid w:val="00A94F9E"/>
    <w:rsid w:val="00A95C5D"/>
    <w:rsid w:val="00A96002"/>
    <w:rsid w:val="00A96E21"/>
    <w:rsid w:val="00AA219A"/>
    <w:rsid w:val="00AA280E"/>
    <w:rsid w:val="00AA5E82"/>
    <w:rsid w:val="00AA6A58"/>
    <w:rsid w:val="00AB0485"/>
    <w:rsid w:val="00AB2DF6"/>
    <w:rsid w:val="00AB45EA"/>
    <w:rsid w:val="00AB60AF"/>
    <w:rsid w:val="00AB7B7B"/>
    <w:rsid w:val="00AC0CFF"/>
    <w:rsid w:val="00AC1109"/>
    <w:rsid w:val="00AC19C3"/>
    <w:rsid w:val="00AC1EFD"/>
    <w:rsid w:val="00AC553D"/>
    <w:rsid w:val="00AC5A39"/>
    <w:rsid w:val="00AC62A2"/>
    <w:rsid w:val="00AC6B36"/>
    <w:rsid w:val="00AC7A27"/>
    <w:rsid w:val="00AC7AE0"/>
    <w:rsid w:val="00AC7E8D"/>
    <w:rsid w:val="00AD1363"/>
    <w:rsid w:val="00AD3FC8"/>
    <w:rsid w:val="00AD4798"/>
    <w:rsid w:val="00AD50A3"/>
    <w:rsid w:val="00AD65A4"/>
    <w:rsid w:val="00AE3C90"/>
    <w:rsid w:val="00AE55FE"/>
    <w:rsid w:val="00AE5917"/>
    <w:rsid w:val="00AE5D2B"/>
    <w:rsid w:val="00AE6BFF"/>
    <w:rsid w:val="00AE77CB"/>
    <w:rsid w:val="00AE77DF"/>
    <w:rsid w:val="00AE7DA2"/>
    <w:rsid w:val="00AF043C"/>
    <w:rsid w:val="00AF070C"/>
    <w:rsid w:val="00AF1629"/>
    <w:rsid w:val="00AF1FA1"/>
    <w:rsid w:val="00AF2BF9"/>
    <w:rsid w:val="00AF440C"/>
    <w:rsid w:val="00AF4426"/>
    <w:rsid w:val="00AF75D8"/>
    <w:rsid w:val="00B00443"/>
    <w:rsid w:val="00B00904"/>
    <w:rsid w:val="00B00AB6"/>
    <w:rsid w:val="00B02DB6"/>
    <w:rsid w:val="00B030CE"/>
    <w:rsid w:val="00B06342"/>
    <w:rsid w:val="00B06F84"/>
    <w:rsid w:val="00B076C2"/>
    <w:rsid w:val="00B078C8"/>
    <w:rsid w:val="00B079D0"/>
    <w:rsid w:val="00B10157"/>
    <w:rsid w:val="00B111F2"/>
    <w:rsid w:val="00B11384"/>
    <w:rsid w:val="00B114BC"/>
    <w:rsid w:val="00B12B22"/>
    <w:rsid w:val="00B14803"/>
    <w:rsid w:val="00B15715"/>
    <w:rsid w:val="00B158DC"/>
    <w:rsid w:val="00B15EF4"/>
    <w:rsid w:val="00B16441"/>
    <w:rsid w:val="00B2103F"/>
    <w:rsid w:val="00B212AD"/>
    <w:rsid w:val="00B21695"/>
    <w:rsid w:val="00B21BB6"/>
    <w:rsid w:val="00B22286"/>
    <w:rsid w:val="00B22759"/>
    <w:rsid w:val="00B23EED"/>
    <w:rsid w:val="00B24176"/>
    <w:rsid w:val="00B25969"/>
    <w:rsid w:val="00B25A9A"/>
    <w:rsid w:val="00B25F8F"/>
    <w:rsid w:val="00B26FC9"/>
    <w:rsid w:val="00B3052F"/>
    <w:rsid w:val="00B32B2D"/>
    <w:rsid w:val="00B32E56"/>
    <w:rsid w:val="00B330BA"/>
    <w:rsid w:val="00B34A6C"/>
    <w:rsid w:val="00B3502D"/>
    <w:rsid w:val="00B36415"/>
    <w:rsid w:val="00B36714"/>
    <w:rsid w:val="00B41B67"/>
    <w:rsid w:val="00B43554"/>
    <w:rsid w:val="00B44F67"/>
    <w:rsid w:val="00B459BE"/>
    <w:rsid w:val="00B46652"/>
    <w:rsid w:val="00B46700"/>
    <w:rsid w:val="00B47B9B"/>
    <w:rsid w:val="00B505DC"/>
    <w:rsid w:val="00B50AFB"/>
    <w:rsid w:val="00B523B6"/>
    <w:rsid w:val="00B528EF"/>
    <w:rsid w:val="00B52AF1"/>
    <w:rsid w:val="00B54461"/>
    <w:rsid w:val="00B54D35"/>
    <w:rsid w:val="00B54D4F"/>
    <w:rsid w:val="00B56E56"/>
    <w:rsid w:val="00B56F74"/>
    <w:rsid w:val="00B61429"/>
    <w:rsid w:val="00B6173E"/>
    <w:rsid w:val="00B624FF"/>
    <w:rsid w:val="00B62528"/>
    <w:rsid w:val="00B6496E"/>
    <w:rsid w:val="00B64B65"/>
    <w:rsid w:val="00B65D47"/>
    <w:rsid w:val="00B66AF3"/>
    <w:rsid w:val="00B7047B"/>
    <w:rsid w:val="00B707E5"/>
    <w:rsid w:val="00B71273"/>
    <w:rsid w:val="00B7198B"/>
    <w:rsid w:val="00B73348"/>
    <w:rsid w:val="00B74929"/>
    <w:rsid w:val="00B74B6E"/>
    <w:rsid w:val="00B753E2"/>
    <w:rsid w:val="00B76001"/>
    <w:rsid w:val="00B8041C"/>
    <w:rsid w:val="00B827A4"/>
    <w:rsid w:val="00B858A3"/>
    <w:rsid w:val="00B86A41"/>
    <w:rsid w:val="00B87896"/>
    <w:rsid w:val="00B902C1"/>
    <w:rsid w:val="00B90825"/>
    <w:rsid w:val="00B917E6"/>
    <w:rsid w:val="00B93626"/>
    <w:rsid w:val="00B94FD4"/>
    <w:rsid w:val="00B957C4"/>
    <w:rsid w:val="00B966CC"/>
    <w:rsid w:val="00B967EF"/>
    <w:rsid w:val="00BA0753"/>
    <w:rsid w:val="00BA30C6"/>
    <w:rsid w:val="00BA323A"/>
    <w:rsid w:val="00BA5FFE"/>
    <w:rsid w:val="00BA6115"/>
    <w:rsid w:val="00BA620C"/>
    <w:rsid w:val="00BA7376"/>
    <w:rsid w:val="00BB00BB"/>
    <w:rsid w:val="00BB0EE3"/>
    <w:rsid w:val="00BB0F95"/>
    <w:rsid w:val="00BB187C"/>
    <w:rsid w:val="00BB24E3"/>
    <w:rsid w:val="00BB435C"/>
    <w:rsid w:val="00BB52B9"/>
    <w:rsid w:val="00BB5326"/>
    <w:rsid w:val="00BB5F47"/>
    <w:rsid w:val="00BB68FF"/>
    <w:rsid w:val="00BC0881"/>
    <w:rsid w:val="00BC2ABB"/>
    <w:rsid w:val="00BC2FF0"/>
    <w:rsid w:val="00BC3961"/>
    <w:rsid w:val="00BC4ED8"/>
    <w:rsid w:val="00BC4FBC"/>
    <w:rsid w:val="00BC5B48"/>
    <w:rsid w:val="00BC6018"/>
    <w:rsid w:val="00BC660E"/>
    <w:rsid w:val="00BC6A0F"/>
    <w:rsid w:val="00BC786B"/>
    <w:rsid w:val="00BC7BE1"/>
    <w:rsid w:val="00BD0267"/>
    <w:rsid w:val="00BD559D"/>
    <w:rsid w:val="00BD72B6"/>
    <w:rsid w:val="00BD7A28"/>
    <w:rsid w:val="00BD7E02"/>
    <w:rsid w:val="00BE08A5"/>
    <w:rsid w:val="00BE2281"/>
    <w:rsid w:val="00BE2EB2"/>
    <w:rsid w:val="00BE3383"/>
    <w:rsid w:val="00BE3EB8"/>
    <w:rsid w:val="00BE569C"/>
    <w:rsid w:val="00BE5953"/>
    <w:rsid w:val="00BE599A"/>
    <w:rsid w:val="00BE5C9A"/>
    <w:rsid w:val="00BE5EC7"/>
    <w:rsid w:val="00BE629C"/>
    <w:rsid w:val="00BE67AB"/>
    <w:rsid w:val="00BE752E"/>
    <w:rsid w:val="00BE7F48"/>
    <w:rsid w:val="00BF072D"/>
    <w:rsid w:val="00BF2AAB"/>
    <w:rsid w:val="00BF3B1B"/>
    <w:rsid w:val="00BF3E1B"/>
    <w:rsid w:val="00BF4584"/>
    <w:rsid w:val="00BF547E"/>
    <w:rsid w:val="00BF55B5"/>
    <w:rsid w:val="00BF7EC7"/>
    <w:rsid w:val="00C014F9"/>
    <w:rsid w:val="00C01AB4"/>
    <w:rsid w:val="00C03BF2"/>
    <w:rsid w:val="00C03CD5"/>
    <w:rsid w:val="00C04C95"/>
    <w:rsid w:val="00C057E9"/>
    <w:rsid w:val="00C058F1"/>
    <w:rsid w:val="00C11321"/>
    <w:rsid w:val="00C11BF7"/>
    <w:rsid w:val="00C12018"/>
    <w:rsid w:val="00C1237E"/>
    <w:rsid w:val="00C14F0D"/>
    <w:rsid w:val="00C1662E"/>
    <w:rsid w:val="00C202EF"/>
    <w:rsid w:val="00C20A96"/>
    <w:rsid w:val="00C2182E"/>
    <w:rsid w:val="00C221FD"/>
    <w:rsid w:val="00C232B7"/>
    <w:rsid w:val="00C23C5F"/>
    <w:rsid w:val="00C23D31"/>
    <w:rsid w:val="00C24633"/>
    <w:rsid w:val="00C263D6"/>
    <w:rsid w:val="00C303E4"/>
    <w:rsid w:val="00C3055F"/>
    <w:rsid w:val="00C31AE7"/>
    <w:rsid w:val="00C33E22"/>
    <w:rsid w:val="00C343C5"/>
    <w:rsid w:val="00C3724A"/>
    <w:rsid w:val="00C40103"/>
    <w:rsid w:val="00C410E8"/>
    <w:rsid w:val="00C4136F"/>
    <w:rsid w:val="00C41CF0"/>
    <w:rsid w:val="00C4263E"/>
    <w:rsid w:val="00C42841"/>
    <w:rsid w:val="00C4349D"/>
    <w:rsid w:val="00C45A33"/>
    <w:rsid w:val="00C45B71"/>
    <w:rsid w:val="00C47F82"/>
    <w:rsid w:val="00C50263"/>
    <w:rsid w:val="00C50C9E"/>
    <w:rsid w:val="00C5138A"/>
    <w:rsid w:val="00C51FDD"/>
    <w:rsid w:val="00C5226F"/>
    <w:rsid w:val="00C522AF"/>
    <w:rsid w:val="00C5231B"/>
    <w:rsid w:val="00C54024"/>
    <w:rsid w:val="00C56267"/>
    <w:rsid w:val="00C565DC"/>
    <w:rsid w:val="00C56945"/>
    <w:rsid w:val="00C57758"/>
    <w:rsid w:val="00C60A59"/>
    <w:rsid w:val="00C62383"/>
    <w:rsid w:val="00C62934"/>
    <w:rsid w:val="00C63273"/>
    <w:rsid w:val="00C6408A"/>
    <w:rsid w:val="00C64F2E"/>
    <w:rsid w:val="00C6541D"/>
    <w:rsid w:val="00C6595F"/>
    <w:rsid w:val="00C67954"/>
    <w:rsid w:val="00C70EC3"/>
    <w:rsid w:val="00C72C7D"/>
    <w:rsid w:val="00C73823"/>
    <w:rsid w:val="00C74323"/>
    <w:rsid w:val="00C752DB"/>
    <w:rsid w:val="00C76B1B"/>
    <w:rsid w:val="00C777B8"/>
    <w:rsid w:val="00C8076A"/>
    <w:rsid w:val="00C810D2"/>
    <w:rsid w:val="00C812C6"/>
    <w:rsid w:val="00C812FE"/>
    <w:rsid w:val="00C844BD"/>
    <w:rsid w:val="00C8465C"/>
    <w:rsid w:val="00C861B1"/>
    <w:rsid w:val="00C9006D"/>
    <w:rsid w:val="00C904CF"/>
    <w:rsid w:val="00C90F62"/>
    <w:rsid w:val="00C9171D"/>
    <w:rsid w:val="00C91ACB"/>
    <w:rsid w:val="00C91B73"/>
    <w:rsid w:val="00C91FCF"/>
    <w:rsid w:val="00C932E8"/>
    <w:rsid w:val="00C93778"/>
    <w:rsid w:val="00C937F1"/>
    <w:rsid w:val="00C942F7"/>
    <w:rsid w:val="00C94B5B"/>
    <w:rsid w:val="00C96BA0"/>
    <w:rsid w:val="00C96D50"/>
    <w:rsid w:val="00C96EF9"/>
    <w:rsid w:val="00C9763B"/>
    <w:rsid w:val="00CA037F"/>
    <w:rsid w:val="00CA1E63"/>
    <w:rsid w:val="00CA4800"/>
    <w:rsid w:val="00CA4A79"/>
    <w:rsid w:val="00CA4EFC"/>
    <w:rsid w:val="00CA4F14"/>
    <w:rsid w:val="00CA5444"/>
    <w:rsid w:val="00CA5DA3"/>
    <w:rsid w:val="00CA72F5"/>
    <w:rsid w:val="00CB18F9"/>
    <w:rsid w:val="00CB491B"/>
    <w:rsid w:val="00CB4DE4"/>
    <w:rsid w:val="00CB64DA"/>
    <w:rsid w:val="00CB6643"/>
    <w:rsid w:val="00CB68FE"/>
    <w:rsid w:val="00CB7D3C"/>
    <w:rsid w:val="00CB7FA9"/>
    <w:rsid w:val="00CC04BD"/>
    <w:rsid w:val="00CC2E0A"/>
    <w:rsid w:val="00CC4EE0"/>
    <w:rsid w:val="00CC54FC"/>
    <w:rsid w:val="00CC5F0D"/>
    <w:rsid w:val="00CC724C"/>
    <w:rsid w:val="00CC75C7"/>
    <w:rsid w:val="00CC7952"/>
    <w:rsid w:val="00CD24DC"/>
    <w:rsid w:val="00CD35A3"/>
    <w:rsid w:val="00CD36BD"/>
    <w:rsid w:val="00CD3A81"/>
    <w:rsid w:val="00CD5EAA"/>
    <w:rsid w:val="00CD68D9"/>
    <w:rsid w:val="00CE00DA"/>
    <w:rsid w:val="00CE1106"/>
    <w:rsid w:val="00CE144C"/>
    <w:rsid w:val="00CE1FBF"/>
    <w:rsid w:val="00CE2995"/>
    <w:rsid w:val="00CE379A"/>
    <w:rsid w:val="00CE4015"/>
    <w:rsid w:val="00CE626F"/>
    <w:rsid w:val="00CE65BC"/>
    <w:rsid w:val="00CE67F6"/>
    <w:rsid w:val="00CF01F9"/>
    <w:rsid w:val="00CF05C9"/>
    <w:rsid w:val="00CF115B"/>
    <w:rsid w:val="00CF1250"/>
    <w:rsid w:val="00CF142A"/>
    <w:rsid w:val="00CF1A89"/>
    <w:rsid w:val="00CF2326"/>
    <w:rsid w:val="00CF2EEA"/>
    <w:rsid w:val="00CF414B"/>
    <w:rsid w:val="00CF5202"/>
    <w:rsid w:val="00CF626F"/>
    <w:rsid w:val="00CF634F"/>
    <w:rsid w:val="00CF6F37"/>
    <w:rsid w:val="00CF7AFF"/>
    <w:rsid w:val="00D02DD8"/>
    <w:rsid w:val="00D0454B"/>
    <w:rsid w:val="00D05860"/>
    <w:rsid w:val="00D05B31"/>
    <w:rsid w:val="00D06060"/>
    <w:rsid w:val="00D067C5"/>
    <w:rsid w:val="00D06D65"/>
    <w:rsid w:val="00D06FC1"/>
    <w:rsid w:val="00D07091"/>
    <w:rsid w:val="00D0793C"/>
    <w:rsid w:val="00D10B04"/>
    <w:rsid w:val="00D142C3"/>
    <w:rsid w:val="00D15005"/>
    <w:rsid w:val="00D15FCA"/>
    <w:rsid w:val="00D166D2"/>
    <w:rsid w:val="00D20A7E"/>
    <w:rsid w:val="00D20E87"/>
    <w:rsid w:val="00D215B3"/>
    <w:rsid w:val="00D21C0B"/>
    <w:rsid w:val="00D22ACE"/>
    <w:rsid w:val="00D23997"/>
    <w:rsid w:val="00D23FA0"/>
    <w:rsid w:val="00D24B28"/>
    <w:rsid w:val="00D25CDA"/>
    <w:rsid w:val="00D264E4"/>
    <w:rsid w:val="00D26BD4"/>
    <w:rsid w:val="00D27633"/>
    <w:rsid w:val="00D308E9"/>
    <w:rsid w:val="00D32110"/>
    <w:rsid w:val="00D32A21"/>
    <w:rsid w:val="00D340D9"/>
    <w:rsid w:val="00D34ED8"/>
    <w:rsid w:val="00D36085"/>
    <w:rsid w:val="00D373DF"/>
    <w:rsid w:val="00D421D5"/>
    <w:rsid w:val="00D43C40"/>
    <w:rsid w:val="00D43D97"/>
    <w:rsid w:val="00D44479"/>
    <w:rsid w:val="00D45676"/>
    <w:rsid w:val="00D45761"/>
    <w:rsid w:val="00D46026"/>
    <w:rsid w:val="00D51307"/>
    <w:rsid w:val="00D515C9"/>
    <w:rsid w:val="00D53BAF"/>
    <w:rsid w:val="00D547BA"/>
    <w:rsid w:val="00D56036"/>
    <w:rsid w:val="00D569F1"/>
    <w:rsid w:val="00D56A5C"/>
    <w:rsid w:val="00D57067"/>
    <w:rsid w:val="00D57DE4"/>
    <w:rsid w:val="00D61B8B"/>
    <w:rsid w:val="00D62A70"/>
    <w:rsid w:val="00D64911"/>
    <w:rsid w:val="00D64999"/>
    <w:rsid w:val="00D64DC9"/>
    <w:rsid w:val="00D6529D"/>
    <w:rsid w:val="00D6766E"/>
    <w:rsid w:val="00D70A8F"/>
    <w:rsid w:val="00D70DE3"/>
    <w:rsid w:val="00D716AB"/>
    <w:rsid w:val="00D718EE"/>
    <w:rsid w:val="00D71DEE"/>
    <w:rsid w:val="00D7365D"/>
    <w:rsid w:val="00D825B2"/>
    <w:rsid w:val="00D82618"/>
    <w:rsid w:val="00D83112"/>
    <w:rsid w:val="00D834A0"/>
    <w:rsid w:val="00D83712"/>
    <w:rsid w:val="00D84B0D"/>
    <w:rsid w:val="00D8522A"/>
    <w:rsid w:val="00D87C2B"/>
    <w:rsid w:val="00D90408"/>
    <w:rsid w:val="00D912E9"/>
    <w:rsid w:val="00D91E45"/>
    <w:rsid w:val="00D92854"/>
    <w:rsid w:val="00D93C6E"/>
    <w:rsid w:val="00D93E9F"/>
    <w:rsid w:val="00D963E8"/>
    <w:rsid w:val="00D9696E"/>
    <w:rsid w:val="00D96ED2"/>
    <w:rsid w:val="00D975EF"/>
    <w:rsid w:val="00D97729"/>
    <w:rsid w:val="00D97E55"/>
    <w:rsid w:val="00DA065C"/>
    <w:rsid w:val="00DA0C78"/>
    <w:rsid w:val="00DA1664"/>
    <w:rsid w:val="00DA174B"/>
    <w:rsid w:val="00DA2BB0"/>
    <w:rsid w:val="00DA2C8B"/>
    <w:rsid w:val="00DA4304"/>
    <w:rsid w:val="00DA7E5E"/>
    <w:rsid w:val="00DB10A9"/>
    <w:rsid w:val="00DB24E1"/>
    <w:rsid w:val="00DB27B4"/>
    <w:rsid w:val="00DB6536"/>
    <w:rsid w:val="00DB729C"/>
    <w:rsid w:val="00DB7CE2"/>
    <w:rsid w:val="00DC09AC"/>
    <w:rsid w:val="00DC2BD6"/>
    <w:rsid w:val="00DC3251"/>
    <w:rsid w:val="00DC3BF1"/>
    <w:rsid w:val="00DD2684"/>
    <w:rsid w:val="00DD4256"/>
    <w:rsid w:val="00DD46D2"/>
    <w:rsid w:val="00DD4AE8"/>
    <w:rsid w:val="00DD5036"/>
    <w:rsid w:val="00DD5535"/>
    <w:rsid w:val="00DD6CAA"/>
    <w:rsid w:val="00DD74A0"/>
    <w:rsid w:val="00DD7BFB"/>
    <w:rsid w:val="00DD7E91"/>
    <w:rsid w:val="00DE2026"/>
    <w:rsid w:val="00DE282C"/>
    <w:rsid w:val="00DE3BCC"/>
    <w:rsid w:val="00DE52DB"/>
    <w:rsid w:val="00DE6BB5"/>
    <w:rsid w:val="00DE7472"/>
    <w:rsid w:val="00DE79ED"/>
    <w:rsid w:val="00DF034A"/>
    <w:rsid w:val="00DF0FD8"/>
    <w:rsid w:val="00DF11B7"/>
    <w:rsid w:val="00DF1255"/>
    <w:rsid w:val="00DF34E3"/>
    <w:rsid w:val="00DF4679"/>
    <w:rsid w:val="00DF4C38"/>
    <w:rsid w:val="00DF5E78"/>
    <w:rsid w:val="00DF6A38"/>
    <w:rsid w:val="00DF7EE6"/>
    <w:rsid w:val="00E00622"/>
    <w:rsid w:val="00E01095"/>
    <w:rsid w:val="00E011EE"/>
    <w:rsid w:val="00E01831"/>
    <w:rsid w:val="00E01B1B"/>
    <w:rsid w:val="00E02CE9"/>
    <w:rsid w:val="00E03002"/>
    <w:rsid w:val="00E03348"/>
    <w:rsid w:val="00E039C3"/>
    <w:rsid w:val="00E04B03"/>
    <w:rsid w:val="00E066B9"/>
    <w:rsid w:val="00E06C26"/>
    <w:rsid w:val="00E071A4"/>
    <w:rsid w:val="00E071F8"/>
    <w:rsid w:val="00E07812"/>
    <w:rsid w:val="00E11228"/>
    <w:rsid w:val="00E1134A"/>
    <w:rsid w:val="00E14150"/>
    <w:rsid w:val="00E15893"/>
    <w:rsid w:val="00E16515"/>
    <w:rsid w:val="00E16E47"/>
    <w:rsid w:val="00E16FDA"/>
    <w:rsid w:val="00E20158"/>
    <w:rsid w:val="00E203E9"/>
    <w:rsid w:val="00E223B6"/>
    <w:rsid w:val="00E25CC2"/>
    <w:rsid w:val="00E26825"/>
    <w:rsid w:val="00E26BEF"/>
    <w:rsid w:val="00E2700F"/>
    <w:rsid w:val="00E274FE"/>
    <w:rsid w:val="00E27D0A"/>
    <w:rsid w:val="00E3125B"/>
    <w:rsid w:val="00E349A0"/>
    <w:rsid w:val="00E353E6"/>
    <w:rsid w:val="00E4047F"/>
    <w:rsid w:val="00E40694"/>
    <w:rsid w:val="00E40918"/>
    <w:rsid w:val="00E4129E"/>
    <w:rsid w:val="00E42707"/>
    <w:rsid w:val="00E42BC8"/>
    <w:rsid w:val="00E431CD"/>
    <w:rsid w:val="00E43F2B"/>
    <w:rsid w:val="00E4502C"/>
    <w:rsid w:val="00E454BD"/>
    <w:rsid w:val="00E45AE7"/>
    <w:rsid w:val="00E476B2"/>
    <w:rsid w:val="00E50053"/>
    <w:rsid w:val="00E5239E"/>
    <w:rsid w:val="00E53319"/>
    <w:rsid w:val="00E53839"/>
    <w:rsid w:val="00E546BC"/>
    <w:rsid w:val="00E548F9"/>
    <w:rsid w:val="00E54BAF"/>
    <w:rsid w:val="00E5524C"/>
    <w:rsid w:val="00E5696C"/>
    <w:rsid w:val="00E57637"/>
    <w:rsid w:val="00E57785"/>
    <w:rsid w:val="00E60F26"/>
    <w:rsid w:val="00E6281D"/>
    <w:rsid w:val="00E633B6"/>
    <w:rsid w:val="00E6395E"/>
    <w:rsid w:val="00E67030"/>
    <w:rsid w:val="00E67799"/>
    <w:rsid w:val="00E67884"/>
    <w:rsid w:val="00E67AC2"/>
    <w:rsid w:val="00E717C4"/>
    <w:rsid w:val="00E73604"/>
    <w:rsid w:val="00E73A83"/>
    <w:rsid w:val="00E7538C"/>
    <w:rsid w:val="00E764D2"/>
    <w:rsid w:val="00E76767"/>
    <w:rsid w:val="00E77242"/>
    <w:rsid w:val="00E80172"/>
    <w:rsid w:val="00E817BE"/>
    <w:rsid w:val="00E81F0D"/>
    <w:rsid w:val="00E842DA"/>
    <w:rsid w:val="00E85B0B"/>
    <w:rsid w:val="00E8602B"/>
    <w:rsid w:val="00E873C6"/>
    <w:rsid w:val="00E90096"/>
    <w:rsid w:val="00E90F08"/>
    <w:rsid w:val="00E92896"/>
    <w:rsid w:val="00E932D0"/>
    <w:rsid w:val="00E93C0D"/>
    <w:rsid w:val="00E94695"/>
    <w:rsid w:val="00E95D7E"/>
    <w:rsid w:val="00E9601E"/>
    <w:rsid w:val="00E961B6"/>
    <w:rsid w:val="00E96AB2"/>
    <w:rsid w:val="00E971CA"/>
    <w:rsid w:val="00EA1860"/>
    <w:rsid w:val="00EA3ADD"/>
    <w:rsid w:val="00EA744B"/>
    <w:rsid w:val="00EB0748"/>
    <w:rsid w:val="00EB2A43"/>
    <w:rsid w:val="00EB35E9"/>
    <w:rsid w:val="00EB3600"/>
    <w:rsid w:val="00EB4254"/>
    <w:rsid w:val="00EB4A7B"/>
    <w:rsid w:val="00EB631F"/>
    <w:rsid w:val="00EB67D5"/>
    <w:rsid w:val="00EB6C5C"/>
    <w:rsid w:val="00EB6CB3"/>
    <w:rsid w:val="00EC0A28"/>
    <w:rsid w:val="00EC1941"/>
    <w:rsid w:val="00EC598E"/>
    <w:rsid w:val="00EC7467"/>
    <w:rsid w:val="00EC7652"/>
    <w:rsid w:val="00ED2A5E"/>
    <w:rsid w:val="00ED3DD4"/>
    <w:rsid w:val="00ED5B24"/>
    <w:rsid w:val="00ED5BD3"/>
    <w:rsid w:val="00ED5F4C"/>
    <w:rsid w:val="00ED628E"/>
    <w:rsid w:val="00ED6F2F"/>
    <w:rsid w:val="00ED74D2"/>
    <w:rsid w:val="00EE1F88"/>
    <w:rsid w:val="00EE41A7"/>
    <w:rsid w:val="00EE4EE8"/>
    <w:rsid w:val="00EE4FE0"/>
    <w:rsid w:val="00EE501E"/>
    <w:rsid w:val="00EE5F3A"/>
    <w:rsid w:val="00EE6170"/>
    <w:rsid w:val="00EE6693"/>
    <w:rsid w:val="00EE68A1"/>
    <w:rsid w:val="00EE6C99"/>
    <w:rsid w:val="00EE7851"/>
    <w:rsid w:val="00EF0DEB"/>
    <w:rsid w:val="00EF0E45"/>
    <w:rsid w:val="00EF1701"/>
    <w:rsid w:val="00EF1C64"/>
    <w:rsid w:val="00EF2106"/>
    <w:rsid w:val="00EF4791"/>
    <w:rsid w:val="00EF49D2"/>
    <w:rsid w:val="00EF4CC5"/>
    <w:rsid w:val="00EF5B36"/>
    <w:rsid w:val="00EF5CB0"/>
    <w:rsid w:val="00EF66D3"/>
    <w:rsid w:val="00EF688F"/>
    <w:rsid w:val="00EF714B"/>
    <w:rsid w:val="00F0233E"/>
    <w:rsid w:val="00F0266A"/>
    <w:rsid w:val="00F026F7"/>
    <w:rsid w:val="00F02FEB"/>
    <w:rsid w:val="00F049F4"/>
    <w:rsid w:val="00F04CD3"/>
    <w:rsid w:val="00F051A9"/>
    <w:rsid w:val="00F052B8"/>
    <w:rsid w:val="00F06608"/>
    <w:rsid w:val="00F06CA4"/>
    <w:rsid w:val="00F10DFB"/>
    <w:rsid w:val="00F14024"/>
    <w:rsid w:val="00F14FE5"/>
    <w:rsid w:val="00F16A68"/>
    <w:rsid w:val="00F2018E"/>
    <w:rsid w:val="00F22068"/>
    <w:rsid w:val="00F220E6"/>
    <w:rsid w:val="00F225FE"/>
    <w:rsid w:val="00F2318B"/>
    <w:rsid w:val="00F242E7"/>
    <w:rsid w:val="00F24D2B"/>
    <w:rsid w:val="00F25C2B"/>
    <w:rsid w:val="00F32F8A"/>
    <w:rsid w:val="00F35EBD"/>
    <w:rsid w:val="00F37399"/>
    <w:rsid w:val="00F40B63"/>
    <w:rsid w:val="00F4428F"/>
    <w:rsid w:val="00F45662"/>
    <w:rsid w:val="00F473E3"/>
    <w:rsid w:val="00F510FF"/>
    <w:rsid w:val="00F512BE"/>
    <w:rsid w:val="00F5142E"/>
    <w:rsid w:val="00F51F0A"/>
    <w:rsid w:val="00F539F7"/>
    <w:rsid w:val="00F542B2"/>
    <w:rsid w:val="00F54C15"/>
    <w:rsid w:val="00F55778"/>
    <w:rsid w:val="00F60041"/>
    <w:rsid w:val="00F61B21"/>
    <w:rsid w:val="00F621E7"/>
    <w:rsid w:val="00F62DE5"/>
    <w:rsid w:val="00F63752"/>
    <w:rsid w:val="00F640D3"/>
    <w:rsid w:val="00F64323"/>
    <w:rsid w:val="00F64C2F"/>
    <w:rsid w:val="00F6526D"/>
    <w:rsid w:val="00F70713"/>
    <w:rsid w:val="00F70A4A"/>
    <w:rsid w:val="00F71F42"/>
    <w:rsid w:val="00F80349"/>
    <w:rsid w:val="00F80363"/>
    <w:rsid w:val="00F845EE"/>
    <w:rsid w:val="00F84D63"/>
    <w:rsid w:val="00F866E7"/>
    <w:rsid w:val="00F86A36"/>
    <w:rsid w:val="00F92722"/>
    <w:rsid w:val="00F92A6F"/>
    <w:rsid w:val="00F92E7C"/>
    <w:rsid w:val="00F9342C"/>
    <w:rsid w:val="00F93A43"/>
    <w:rsid w:val="00F954D4"/>
    <w:rsid w:val="00F95817"/>
    <w:rsid w:val="00F975AD"/>
    <w:rsid w:val="00FA0019"/>
    <w:rsid w:val="00FA0543"/>
    <w:rsid w:val="00FA177E"/>
    <w:rsid w:val="00FA37CA"/>
    <w:rsid w:val="00FA4D0F"/>
    <w:rsid w:val="00FA56D3"/>
    <w:rsid w:val="00FA675E"/>
    <w:rsid w:val="00FA72E6"/>
    <w:rsid w:val="00FA75E7"/>
    <w:rsid w:val="00FA7EAB"/>
    <w:rsid w:val="00FB0785"/>
    <w:rsid w:val="00FB1173"/>
    <w:rsid w:val="00FB1306"/>
    <w:rsid w:val="00FB2C8E"/>
    <w:rsid w:val="00FB4444"/>
    <w:rsid w:val="00FB4516"/>
    <w:rsid w:val="00FB48B1"/>
    <w:rsid w:val="00FC1048"/>
    <w:rsid w:val="00FC1324"/>
    <w:rsid w:val="00FC1FDE"/>
    <w:rsid w:val="00FC2550"/>
    <w:rsid w:val="00FC2F51"/>
    <w:rsid w:val="00FC3CF0"/>
    <w:rsid w:val="00FC456E"/>
    <w:rsid w:val="00FC5B93"/>
    <w:rsid w:val="00FC5C6A"/>
    <w:rsid w:val="00FC619A"/>
    <w:rsid w:val="00FC666A"/>
    <w:rsid w:val="00FC697B"/>
    <w:rsid w:val="00FC6E62"/>
    <w:rsid w:val="00FD106D"/>
    <w:rsid w:val="00FD1A4F"/>
    <w:rsid w:val="00FD1FC4"/>
    <w:rsid w:val="00FD2764"/>
    <w:rsid w:val="00FD4671"/>
    <w:rsid w:val="00FD508B"/>
    <w:rsid w:val="00FD6C42"/>
    <w:rsid w:val="00FE0C58"/>
    <w:rsid w:val="00FE12DE"/>
    <w:rsid w:val="00FE13D0"/>
    <w:rsid w:val="00FE40E5"/>
    <w:rsid w:val="00FE5333"/>
    <w:rsid w:val="00FE5406"/>
    <w:rsid w:val="00FE543A"/>
    <w:rsid w:val="00FE60F9"/>
    <w:rsid w:val="00FE6CA1"/>
    <w:rsid w:val="00FE71F7"/>
    <w:rsid w:val="00FE7CC9"/>
    <w:rsid w:val="00FF03F5"/>
    <w:rsid w:val="00FF08A5"/>
    <w:rsid w:val="00FF0926"/>
    <w:rsid w:val="00FF277B"/>
    <w:rsid w:val="00FF2C45"/>
    <w:rsid w:val="00FF5116"/>
    <w:rsid w:val="00FF537F"/>
    <w:rsid w:val="00FF748A"/>
    <w:rsid w:val="00FF7C3F"/>
    <w:rsid w:val="00FF7CC5"/>
    <w:rsid w:val="00FF7E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85">
      <o:colormru v:ext="edit" colors="#0c0"/>
      <o:colormenu v:ext="edit" fillcolor="none" strokecolor="red"/>
    </o:shapedefaults>
    <o:shapelayout v:ext="edit">
      <o:idmap v:ext="edit" data="2"/>
      <o:rules v:ext="edit">
        <o:r id="V:Rule5" type="connector" idref="#_x0000_s2173"/>
        <o:r id="V:Rule6" type="connector" idref="#_x0000_s2181"/>
        <o:r id="V:Rule7" type="connector" idref="#_x0000_s2170"/>
        <o:r id="V:Rule8" type="connector" idref="#_x0000_s2180"/>
      </o:rules>
    </o:shapelayout>
  </w:shapeDefaults>
  <w:decimalSymbol w:val=","/>
  <w:listSeparator w:val=";"/>
  <w14:docId w14:val="436E85DE"/>
  <w15:docId w15:val="{8BD537AC-F7BB-4996-8B3D-AB95D46230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lang w:val="es-E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6442D3"/>
    <w:pPr>
      <w:spacing w:before="60" w:after="60" w:line="360" w:lineRule="auto"/>
      <w:jc w:val="both"/>
    </w:pPr>
    <w:rPr>
      <w:rFonts w:ascii="Arial" w:eastAsia="Times New Roman" w:hAnsi="Arial"/>
      <w:szCs w:val="24"/>
      <w:lang w:val="gl-ES" w:eastAsia="es-ES"/>
    </w:rPr>
  </w:style>
  <w:style w:type="paragraph" w:styleId="Ttulo1">
    <w:name w:val="heading 1"/>
    <w:basedOn w:val="Normal"/>
    <w:next w:val="Normal"/>
    <w:link w:val="Ttulo1Car"/>
    <w:qFormat/>
    <w:rsid w:val="00B56E56"/>
    <w:pPr>
      <w:keepNext/>
      <w:pageBreakBefore/>
      <w:numPr>
        <w:numId w:val="17"/>
      </w:numPr>
      <w:spacing w:before="360" w:after="240"/>
      <w:jc w:val="left"/>
      <w:outlineLvl w:val="0"/>
    </w:pPr>
    <w:rPr>
      <w:rFonts w:cs="Arial"/>
      <w:b/>
      <w:bCs/>
      <w:kern w:val="32"/>
      <w:sz w:val="24"/>
      <w:szCs w:val="32"/>
      <w:u w:val="single"/>
    </w:rPr>
  </w:style>
  <w:style w:type="paragraph" w:styleId="Ttulo2">
    <w:name w:val="heading 2"/>
    <w:basedOn w:val="Normal"/>
    <w:next w:val="Normal"/>
    <w:link w:val="Ttulo2Car"/>
    <w:qFormat/>
    <w:rsid w:val="003F52EC"/>
    <w:pPr>
      <w:keepNext/>
      <w:numPr>
        <w:ilvl w:val="1"/>
        <w:numId w:val="17"/>
      </w:numPr>
      <w:spacing w:before="360" w:after="240"/>
      <w:jc w:val="left"/>
      <w:outlineLvl w:val="1"/>
    </w:pPr>
    <w:rPr>
      <w:rFonts w:cs="Arial"/>
      <w:b/>
      <w:bCs/>
      <w:kern w:val="32"/>
      <w:sz w:val="22"/>
      <w:szCs w:val="32"/>
    </w:rPr>
  </w:style>
  <w:style w:type="paragraph" w:styleId="Ttulo3">
    <w:name w:val="heading 3"/>
    <w:basedOn w:val="Ttulo2"/>
    <w:next w:val="Normal"/>
    <w:link w:val="Ttulo3Car"/>
    <w:qFormat/>
    <w:rsid w:val="00B56E56"/>
    <w:pPr>
      <w:numPr>
        <w:ilvl w:val="2"/>
      </w:numPr>
      <w:tabs>
        <w:tab w:val="left" w:pos="737"/>
      </w:tabs>
      <w:ind w:left="851" w:hanging="851"/>
      <w:outlineLvl w:val="2"/>
    </w:pPr>
    <w:rPr>
      <w:bCs w:val="0"/>
      <w:sz w:val="20"/>
      <w:szCs w:val="26"/>
    </w:rPr>
  </w:style>
  <w:style w:type="paragraph" w:styleId="Ttulo4">
    <w:name w:val="heading 4"/>
    <w:basedOn w:val="Normal"/>
    <w:next w:val="Normal"/>
    <w:link w:val="Ttulo4Car"/>
    <w:semiHidden/>
    <w:unhideWhenUsed/>
    <w:rsid w:val="00934915"/>
    <w:pPr>
      <w:keepNext/>
      <w:numPr>
        <w:ilvl w:val="3"/>
        <w:numId w:val="11"/>
      </w:numPr>
      <w:spacing w:before="240"/>
      <w:outlineLvl w:val="3"/>
    </w:pPr>
    <w:rPr>
      <w:rFonts w:ascii="Times New Roman" w:hAnsi="Times New Roman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AB7B7B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B73348"/>
    <w:pPr>
      <w:numPr>
        <w:ilvl w:val="8"/>
        <w:numId w:val="11"/>
      </w:numPr>
      <w:spacing w:before="24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9Car">
    <w:name w:val="Título 9 Car"/>
    <w:basedOn w:val="Fuentedeprrafopredeter"/>
    <w:link w:val="Ttulo9"/>
    <w:semiHidden/>
    <w:rsid w:val="00B73348"/>
    <w:rPr>
      <w:rFonts w:asciiTheme="majorHAnsi" w:eastAsiaTheme="majorEastAsia" w:hAnsiTheme="majorHAnsi" w:cstheme="majorBidi"/>
      <w:sz w:val="22"/>
      <w:szCs w:val="22"/>
      <w:lang w:eastAsia="es-ES"/>
    </w:rPr>
  </w:style>
  <w:style w:type="character" w:customStyle="1" w:styleId="Ttulo1Car">
    <w:name w:val="Título 1 Car"/>
    <w:basedOn w:val="Fuentedeprrafopredeter"/>
    <w:link w:val="Ttulo1"/>
    <w:rsid w:val="00B56E56"/>
    <w:rPr>
      <w:rFonts w:ascii="Arial" w:eastAsia="Times New Roman" w:hAnsi="Arial" w:cs="Arial"/>
      <w:b/>
      <w:bCs/>
      <w:kern w:val="32"/>
      <w:sz w:val="24"/>
      <w:szCs w:val="32"/>
      <w:u w:val="single"/>
      <w:lang w:eastAsia="es-ES"/>
    </w:rPr>
  </w:style>
  <w:style w:type="character" w:customStyle="1" w:styleId="Ttulo2Car">
    <w:name w:val="Título 2 Car"/>
    <w:basedOn w:val="Fuentedeprrafopredeter"/>
    <w:link w:val="Ttulo2"/>
    <w:rsid w:val="003F52EC"/>
    <w:rPr>
      <w:rFonts w:ascii="Arial" w:eastAsia="Times New Roman" w:hAnsi="Arial" w:cs="Arial"/>
      <w:b/>
      <w:bCs/>
      <w:kern w:val="32"/>
      <w:sz w:val="22"/>
      <w:szCs w:val="32"/>
      <w:lang w:eastAsia="es-ES"/>
    </w:rPr>
  </w:style>
  <w:style w:type="character" w:customStyle="1" w:styleId="Ttulo3Car">
    <w:name w:val="Título 3 Car"/>
    <w:basedOn w:val="Fuentedeprrafopredeter"/>
    <w:link w:val="Ttulo3"/>
    <w:rsid w:val="00B56E56"/>
    <w:rPr>
      <w:rFonts w:ascii="Arial" w:eastAsia="Times New Roman" w:hAnsi="Arial" w:cs="Arial"/>
      <w:b/>
      <w:kern w:val="32"/>
      <w:szCs w:val="26"/>
      <w:lang w:eastAsia="es-ES"/>
    </w:rPr>
  </w:style>
  <w:style w:type="character" w:customStyle="1" w:styleId="Ttulo4Car">
    <w:name w:val="Título 4 Car"/>
    <w:basedOn w:val="Fuentedeprrafopredeter"/>
    <w:link w:val="Ttulo4"/>
    <w:semiHidden/>
    <w:rsid w:val="004902CC"/>
    <w:rPr>
      <w:rFonts w:eastAsia="Times New Roman"/>
      <w:b/>
      <w:bCs/>
      <w:sz w:val="28"/>
      <w:szCs w:val="28"/>
      <w:lang w:eastAsia="es-ES"/>
    </w:rPr>
  </w:style>
  <w:style w:type="paragraph" w:styleId="ndice1">
    <w:name w:val="index 1"/>
    <w:basedOn w:val="Normal"/>
    <w:next w:val="Normal"/>
    <w:autoRedefine/>
    <w:semiHidden/>
    <w:rsid w:val="00B73348"/>
    <w:pPr>
      <w:tabs>
        <w:tab w:val="right" w:leader="dot" w:pos="9060"/>
      </w:tabs>
      <w:spacing w:before="0"/>
      <w:ind w:left="181" w:hanging="181"/>
    </w:pPr>
    <w:rPr>
      <w:bCs/>
      <w:noProof/>
    </w:rPr>
  </w:style>
  <w:style w:type="paragraph" w:styleId="TDC1">
    <w:name w:val="toc 1"/>
    <w:basedOn w:val="Normal"/>
    <w:next w:val="Normal"/>
    <w:autoRedefine/>
    <w:uiPriority w:val="39"/>
    <w:rsid w:val="00B73348"/>
    <w:pPr>
      <w:tabs>
        <w:tab w:val="right" w:leader="dot" w:pos="9060"/>
      </w:tabs>
      <w:spacing w:before="240"/>
      <w:ind w:left="340" w:hanging="340"/>
      <w:jc w:val="left"/>
    </w:pPr>
    <w:rPr>
      <w:b/>
      <w:noProof/>
    </w:rPr>
  </w:style>
  <w:style w:type="paragraph" w:styleId="TDC2">
    <w:name w:val="toc 2"/>
    <w:basedOn w:val="Normal"/>
    <w:next w:val="Normal"/>
    <w:autoRedefine/>
    <w:uiPriority w:val="39"/>
    <w:rsid w:val="00B73348"/>
    <w:pPr>
      <w:tabs>
        <w:tab w:val="right" w:leader="dot" w:pos="9060"/>
      </w:tabs>
      <w:ind w:left="680" w:hanging="510"/>
      <w:jc w:val="left"/>
    </w:pPr>
  </w:style>
  <w:style w:type="paragraph" w:styleId="TDC3">
    <w:name w:val="toc 3"/>
    <w:basedOn w:val="Normal"/>
    <w:next w:val="Normal"/>
    <w:autoRedefine/>
    <w:uiPriority w:val="39"/>
    <w:rsid w:val="00B73348"/>
    <w:pPr>
      <w:ind w:left="1049" w:hanging="709"/>
      <w:contextualSpacing/>
      <w:jc w:val="left"/>
    </w:pPr>
  </w:style>
  <w:style w:type="paragraph" w:styleId="Textocomentario">
    <w:name w:val="annotation text"/>
    <w:basedOn w:val="Normal"/>
    <w:link w:val="TextocomentarioCar"/>
    <w:semiHidden/>
    <w:rsid w:val="00B73348"/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B73348"/>
    <w:rPr>
      <w:rFonts w:ascii="Arial" w:eastAsia="Times New Roman" w:hAnsi="Arial"/>
      <w:lang w:eastAsia="es-ES"/>
    </w:rPr>
  </w:style>
  <w:style w:type="paragraph" w:styleId="Encabezado">
    <w:name w:val="header"/>
    <w:basedOn w:val="Normal"/>
    <w:link w:val="EncabezadoCar"/>
    <w:uiPriority w:val="99"/>
    <w:unhideWhenUsed/>
    <w:rsid w:val="00EE6170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E6170"/>
    <w:rPr>
      <w:rFonts w:ascii="Arial" w:eastAsia="Times New Roman" w:hAnsi="Arial"/>
      <w:sz w:val="18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EE6170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E6170"/>
    <w:rPr>
      <w:rFonts w:ascii="Arial" w:eastAsia="Times New Roman" w:hAnsi="Arial"/>
      <w:sz w:val="18"/>
      <w:szCs w:val="24"/>
      <w:lang w:eastAsia="es-ES"/>
    </w:rPr>
  </w:style>
  <w:style w:type="character" w:styleId="Refdecomentario">
    <w:name w:val="annotation reference"/>
    <w:basedOn w:val="Fuentedeprrafopredeter"/>
    <w:semiHidden/>
    <w:rsid w:val="00B73348"/>
    <w:rPr>
      <w:sz w:val="16"/>
      <w:szCs w:val="16"/>
    </w:rPr>
  </w:style>
  <w:style w:type="paragraph" w:styleId="Ttulo">
    <w:name w:val="Title"/>
    <w:basedOn w:val="Normal"/>
    <w:next w:val="Normal"/>
    <w:link w:val="TtuloCar"/>
    <w:qFormat/>
    <w:rsid w:val="00C50263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BFBFBF" w:themeFill="background1" w:themeFillShade="BF"/>
      <w:spacing w:line="240" w:lineRule="auto"/>
      <w:jc w:val="center"/>
    </w:pPr>
    <w:rPr>
      <w:b/>
      <w:sz w:val="28"/>
    </w:rPr>
  </w:style>
  <w:style w:type="character" w:customStyle="1" w:styleId="TtuloCar">
    <w:name w:val="Título Car"/>
    <w:basedOn w:val="Fuentedeprrafopredeter"/>
    <w:link w:val="Ttulo"/>
    <w:rsid w:val="00C50263"/>
    <w:rPr>
      <w:rFonts w:ascii="Arial" w:eastAsia="Times New Roman" w:hAnsi="Arial"/>
      <w:b/>
      <w:sz w:val="28"/>
      <w:szCs w:val="24"/>
      <w:shd w:val="clear" w:color="auto" w:fill="BFBFBF" w:themeFill="background1" w:themeFillShade="BF"/>
      <w:lang w:val="gl-ES" w:eastAsia="es-ES"/>
    </w:rPr>
  </w:style>
  <w:style w:type="paragraph" w:styleId="Mapadeldocumento">
    <w:name w:val="Document Map"/>
    <w:basedOn w:val="Normal"/>
    <w:link w:val="MapadeldocumentoCar"/>
    <w:semiHidden/>
    <w:rsid w:val="00B73348"/>
    <w:pPr>
      <w:shd w:val="clear" w:color="auto" w:fill="000080"/>
    </w:pPr>
    <w:rPr>
      <w:rFonts w:ascii="Tahoma" w:hAnsi="Tahoma" w:cs="Tahoma"/>
      <w:szCs w:val="20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B73348"/>
    <w:rPr>
      <w:rFonts w:ascii="Tahoma" w:eastAsia="Times New Roman" w:hAnsi="Tahoma" w:cs="Tahoma"/>
      <w:shd w:val="clear" w:color="auto" w:fill="000080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B7334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B73348"/>
    <w:rPr>
      <w:rFonts w:ascii="Arial" w:eastAsia="Times New Roman" w:hAnsi="Arial"/>
      <w:b/>
      <w:bCs/>
      <w:lang w:eastAsia="es-ES"/>
    </w:rPr>
  </w:style>
  <w:style w:type="paragraph" w:styleId="Textodeglobo">
    <w:name w:val="Balloon Text"/>
    <w:basedOn w:val="Normal"/>
    <w:link w:val="TextodegloboCar"/>
    <w:semiHidden/>
    <w:rsid w:val="00B73348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semiHidden/>
    <w:rsid w:val="00B73348"/>
    <w:rPr>
      <w:rFonts w:ascii="Tahoma" w:eastAsia="Times New Roman" w:hAnsi="Tahoma" w:cs="Tahoma"/>
      <w:sz w:val="16"/>
      <w:szCs w:val="16"/>
      <w:lang w:eastAsia="es-ES"/>
    </w:rPr>
  </w:style>
  <w:style w:type="paragraph" w:customStyle="1" w:styleId="Leynegrita">
    <w:name w:val="Ley negrita"/>
    <w:basedOn w:val="Normal"/>
    <w:link w:val="LeynegritaCarCar"/>
    <w:qFormat/>
    <w:rsid w:val="004E4E28"/>
    <w:pPr>
      <w:keepNext/>
      <w:widowControl w:val="0"/>
      <w:spacing w:before="360" w:after="120" w:line="240" w:lineRule="auto"/>
      <w:ind w:left="902" w:right="584"/>
      <w:contextualSpacing/>
    </w:pPr>
    <w:rPr>
      <w:b/>
      <w:bCs/>
      <w:i/>
      <w:iCs/>
      <w:color w:val="777777"/>
      <w:szCs w:val="20"/>
    </w:rPr>
  </w:style>
  <w:style w:type="paragraph" w:customStyle="1" w:styleId="Ley">
    <w:name w:val="Ley"/>
    <w:basedOn w:val="Normal"/>
    <w:link w:val="LeyCarCar"/>
    <w:qFormat/>
    <w:rsid w:val="00E873C6"/>
    <w:pPr>
      <w:spacing w:line="240" w:lineRule="auto"/>
      <w:ind w:left="902" w:right="584"/>
    </w:pPr>
    <w:rPr>
      <w:i/>
      <w:iCs/>
      <w:color w:val="777777"/>
      <w:szCs w:val="20"/>
    </w:rPr>
  </w:style>
  <w:style w:type="character" w:customStyle="1" w:styleId="Ttulosinnumerado">
    <w:name w:val="Título sin numerado"/>
    <w:basedOn w:val="Fuentedeprrafopredeter"/>
    <w:rsid w:val="00B917E6"/>
    <w:rPr>
      <w:rFonts w:ascii="Arial" w:eastAsia="Times New Roman" w:hAnsi="Arial" w:cs="Arial"/>
      <w:b/>
      <w:bCs/>
      <w:kern w:val="32"/>
      <w:sz w:val="24"/>
      <w:szCs w:val="32"/>
      <w:u w:val="single"/>
      <w:lang w:val="gl-ES" w:eastAsia="es-ES"/>
    </w:rPr>
  </w:style>
  <w:style w:type="paragraph" w:customStyle="1" w:styleId="Tablacentrado">
    <w:name w:val="Tabla centrado"/>
    <w:basedOn w:val="Normal"/>
    <w:next w:val="Normal"/>
    <w:link w:val="TablacentradoCar"/>
    <w:qFormat/>
    <w:rsid w:val="00934915"/>
    <w:pPr>
      <w:spacing w:before="0" w:after="0" w:line="240" w:lineRule="auto"/>
      <w:jc w:val="center"/>
    </w:pPr>
    <w:rPr>
      <w:sz w:val="16"/>
    </w:rPr>
  </w:style>
  <w:style w:type="paragraph" w:customStyle="1" w:styleId="Tablacentradonegrita">
    <w:name w:val="Tabla centrado negrita"/>
    <w:basedOn w:val="Tablacentrado"/>
    <w:next w:val="Tablacentrado"/>
    <w:link w:val="TablacentradonegritaCar"/>
    <w:rsid w:val="000D5D02"/>
    <w:rPr>
      <w:b/>
      <w:bCs/>
      <w:sz w:val="18"/>
    </w:rPr>
  </w:style>
  <w:style w:type="paragraph" w:customStyle="1" w:styleId="Fuente">
    <w:name w:val="Fuente"/>
    <w:basedOn w:val="Normal"/>
    <w:next w:val="Normal"/>
    <w:qFormat/>
    <w:rsid w:val="00BE08A5"/>
    <w:pPr>
      <w:spacing w:after="480" w:line="240" w:lineRule="auto"/>
    </w:pPr>
    <w:rPr>
      <w:i/>
    </w:rPr>
  </w:style>
  <w:style w:type="character" w:customStyle="1" w:styleId="LeyCarCar">
    <w:name w:val="Ley Car Car"/>
    <w:basedOn w:val="Fuentedeprrafopredeter"/>
    <w:link w:val="Ley"/>
    <w:qFormat/>
    <w:rsid w:val="00E873C6"/>
    <w:rPr>
      <w:rFonts w:ascii="Arial" w:eastAsia="Times New Roman" w:hAnsi="Arial"/>
      <w:i/>
      <w:iCs/>
      <w:color w:val="777777"/>
      <w:sz w:val="18"/>
      <w:lang w:eastAsia="es-ES"/>
    </w:rPr>
  </w:style>
  <w:style w:type="paragraph" w:customStyle="1" w:styleId="Vietas-">
    <w:name w:val="Viñetas -"/>
    <w:basedOn w:val="Normal"/>
    <w:qFormat/>
    <w:rsid w:val="00934915"/>
    <w:pPr>
      <w:numPr>
        <w:numId w:val="10"/>
      </w:numPr>
    </w:pPr>
  </w:style>
  <w:style w:type="paragraph" w:customStyle="1" w:styleId="Tablaizq">
    <w:name w:val="Tabla izq"/>
    <w:basedOn w:val="Tablacentrado"/>
    <w:rsid w:val="00934915"/>
    <w:pPr>
      <w:jc w:val="left"/>
    </w:pPr>
    <w:rPr>
      <w:szCs w:val="20"/>
    </w:rPr>
  </w:style>
  <w:style w:type="paragraph" w:customStyle="1" w:styleId="Leyab">
    <w:name w:val="Ley a) b)"/>
    <w:basedOn w:val="Ley"/>
    <w:qFormat/>
    <w:rsid w:val="00934915"/>
    <w:pPr>
      <w:ind w:left="1260" w:hanging="180"/>
    </w:pPr>
  </w:style>
  <w:style w:type="character" w:customStyle="1" w:styleId="LeynegritaCarCar">
    <w:name w:val="Ley negrita Car Car"/>
    <w:basedOn w:val="LeyCarCar"/>
    <w:link w:val="Leynegrita"/>
    <w:qFormat/>
    <w:rsid w:val="004E4E28"/>
    <w:rPr>
      <w:rFonts w:ascii="Arial" w:eastAsia="Times New Roman" w:hAnsi="Arial"/>
      <w:b/>
      <w:bCs/>
      <w:i/>
      <w:iCs/>
      <w:color w:val="777777"/>
      <w:sz w:val="18"/>
      <w:lang w:eastAsia="es-ES"/>
    </w:rPr>
  </w:style>
  <w:style w:type="paragraph" w:customStyle="1" w:styleId="vietasderecha">
    <w:name w:val="viñetas derecha"/>
    <w:basedOn w:val="Normal"/>
    <w:qFormat/>
    <w:rsid w:val="004A3588"/>
    <w:pPr>
      <w:widowControl w:val="0"/>
      <w:tabs>
        <w:tab w:val="left" w:pos="1077"/>
      </w:tabs>
      <w:ind w:left="1077"/>
    </w:pPr>
    <w:rPr>
      <w:szCs w:val="20"/>
    </w:rPr>
  </w:style>
  <w:style w:type="character" w:customStyle="1" w:styleId="TablacentradoCar">
    <w:name w:val="Tabla centrado Car"/>
    <w:link w:val="Tablacentrado"/>
    <w:qFormat/>
    <w:rsid w:val="0083413C"/>
    <w:rPr>
      <w:rFonts w:ascii="Arial" w:eastAsia="Times New Roman" w:hAnsi="Arial"/>
      <w:sz w:val="16"/>
      <w:szCs w:val="24"/>
      <w:lang w:eastAsia="es-ES"/>
    </w:rPr>
  </w:style>
  <w:style w:type="character" w:customStyle="1" w:styleId="TablacentradonegritaCar">
    <w:name w:val="Tabla centrado negrita Car"/>
    <w:link w:val="Tablacentradonegrita"/>
    <w:rsid w:val="000D5D02"/>
    <w:rPr>
      <w:rFonts w:ascii="Arial" w:eastAsia="Times New Roman" w:hAnsi="Arial"/>
      <w:b/>
      <w:bCs/>
      <w:sz w:val="18"/>
      <w:szCs w:val="24"/>
      <w:lang w:eastAsia="es-ES"/>
    </w:rPr>
  </w:style>
  <w:style w:type="paragraph" w:customStyle="1" w:styleId="Normalsubrayado">
    <w:name w:val="Normal subrayado"/>
    <w:basedOn w:val="Normal"/>
    <w:link w:val="NormalsubrayadoCarCar"/>
    <w:qFormat/>
    <w:rsid w:val="0041778E"/>
    <w:pPr>
      <w:keepNext/>
      <w:spacing w:before="360" w:after="120"/>
    </w:pPr>
    <w:rPr>
      <w:szCs w:val="20"/>
      <w:u w:val="single"/>
    </w:rPr>
  </w:style>
  <w:style w:type="numbering" w:customStyle="1" w:styleId="Estilo1">
    <w:name w:val="Estilo1"/>
    <w:uiPriority w:val="99"/>
    <w:rsid w:val="00B827A4"/>
    <w:pPr>
      <w:numPr>
        <w:numId w:val="13"/>
      </w:numPr>
    </w:pPr>
  </w:style>
  <w:style w:type="numbering" w:customStyle="1" w:styleId="Estilo2">
    <w:name w:val="Estilo2"/>
    <w:uiPriority w:val="99"/>
    <w:rsid w:val="00B56E56"/>
    <w:pPr>
      <w:numPr>
        <w:numId w:val="18"/>
      </w:numPr>
    </w:pPr>
  </w:style>
  <w:style w:type="character" w:customStyle="1" w:styleId="NormalsubrayadoCarCar">
    <w:name w:val="Normal subrayado Car Car"/>
    <w:link w:val="Normalsubrayado"/>
    <w:rsid w:val="00420C12"/>
    <w:rPr>
      <w:rFonts w:ascii="Arial" w:eastAsia="Times New Roman" w:hAnsi="Arial"/>
      <w:sz w:val="18"/>
      <w:u w:val="single"/>
      <w:lang w:val="gl-ES" w:eastAsia="es-ES"/>
    </w:rPr>
  </w:style>
  <w:style w:type="character" w:customStyle="1" w:styleId="Ttulo5Car">
    <w:name w:val="Título 5 Car"/>
    <w:basedOn w:val="Fuentedeprrafopredeter"/>
    <w:link w:val="Ttulo5"/>
    <w:semiHidden/>
    <w:rsid w:val="00AB7B7B"/>
    <w:rPr>
      <w:rFonts w:asciiTheme="majorHAnsi" w:eastAsiaTheme="majorEastAsia" w:hAnsiTheme="majorHAnsi" w:cstheme="majorBidi"/>
      <w:color w:val="365F91" w:themeColor="accent1" w:themeShade="BF"/>
      <w:sz w:val="18"/>
      <w:szCs w:val="24"/>
      <w:lang w:eastAsia="es-ES"/>
    </w:rPr>
  </w:style>
  <w:style w:type="paragraph" w:customStyle="1" w:styleId="NormalCursiva">
    <w:name w:val="Normal Cursiva"/>
    <w:basedOn w:val="Normal"/>
    <w:next w:val="Normal"/>
    <w:link w:val="NormalCursivaCar"/>
    <w:qFormat/>
    <w:rsid w:val="00A75D56"/>
    <w:pPr>
      <w:spacing w:before="120" w:after="480"/>
    </w:pPr>
    <w:rPr>
      <w:i/>
      <w:lang w:val="x-none" w:eastAsia="x-none"/>
    </w:rPr>
  </w:style>
  <w:style w:type="character" w:customStyle="1" w:styleId="NormalCursivaCar">
    <w:name w:val="Normal Cursiva Car"/>
    <w:link w:val="NormalCursiva"/>
    <w:rsid w:val="00A75D56"/>
    <w:rPr>
      <w:rFonts w:ascii="Arial" w:eastAsia="Times New Roman" w:hAnsi="Arial"/>
      <w:i/>
      <w:szCs w:val="24"/>
      <w:lang w:val="x-none" w:eastAsia="x-none"/>
    </w:rPr>
  </w:style>
  <w:style w:type="paragraph" w:styleId="Revisin">
    <w:name w:val="Revision"/>
    <w:hidden/>
    <w:uiPriority w:val="99"/>
    <w:semiHidden/>
    <w:rsid w:val="00596312"/>
    <w:rPr>
      <w:rFonts w:ascii="Arial" w:eastAsia="Times New Roman" w:hAnsi="Arial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621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411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7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81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130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7994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972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5273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662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4702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0193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4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42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910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1292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7376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5334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7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7.pn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B367227-67C5-4A26-B2D4-27E9A86339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28070</TotalTime>
  <Pages>11</Pages>
  <Words>1564</Words>
  <Characters>8603</Characters>
  <Application>Microsoft Office Word</Application>
  <DocSecurity>0</DocSecurity>
  <Lines>71</Lines>
  <Paragraphs>20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Covadonga</dc:creator>
  <cp:lastModifiedBy>FCa</cp:lastModifiedBy>
  <cp:revision>1797</cp:revision>
  <cp:lastPrinted>2025-04-21T18:27:00Z</cp:lastPrinted>
  <dcterms:created xsi:type="dcterms:W3CDTF">2017-02-22T15:31:00Z</dcterms:created>
  <dcterms:modified xsi:type="dcterms:W3CDTF">2025-04-21T18:27:00Z</dcterms:modified>
</cp:coreProperties>
</file>