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B2AD7" w14:textId="77777777" w:rsidR="00EF1782" w:rsidRPr="00F31289" w:rsidRDefault="00EF1782" w:rsidP="00EF1782">
      <w:pPr>
        <w:pStyle w:val="Ttulo1"/>
        <w:jc w:val="center"/>
        <w:rPr>
          <w:rFonts w:ascii="Arial" w:hAnsi="Arial" w:cs="Arial"/>
          <w:b/>
          <w:color w:val="4472C4" w:themeColor="accent5"/>
        </w:rPr>
      </w:pPr>
      <w:bookmarkStart w:id="0" w:name="_Toc117157329"/>
      <w:r w:rsidRPr="00D37834">
        <w:rPr>
          <w:rFonts w:ascii="Arial" w:hAnsi="Arial" w:cs="Arial"/>
          <w:b/>
          <w:color w:val="4472C4" w:themeColor="accent5"/>
          <w:sz w:val="28"/>
          <w:szCs w:val="28"/>
        </w:rPr>
        <w:t xml:space="preserve">ANEXO </w:t>
      </w:r>
      <w:r>
        <w:rPr>
          <w:rFonts w:ascii="Arial" w:hAnsi="Arial" w:cs="Arial"/>
          <w:b/>
          <w:color w:val="4472C4" w:themeColor="accent5"/>
          <w:sz w:val="28"/>
          <w:szCs w:val="28"/>
        </w:rPr>
        <w:t>1</w:t>
      </w:r>
      <w:r w:rsidRPr="00D37834">
        <w:rPr>
          <w:rFonts w:ascii="Arial" w:hAnsi="Arial" w:cs="Arial"/>
          <w:b/>
          <w:color w:val="4472C4" w:themeColor="accent5"/>
          <w:sz w:val="28"/>
          <w:szCs w:val="28"/>
        </w:rPr>
        <w:t>: COMPARATIVA ENTRE O VOLUME DO ED E A ESTRUTURA EXISTENTE</w:t>
      </w:r>
      <w:r w:rsidRPr="00D37834">
        <w:rPr>
          <w:rFonts w:ascii="Arial" w:hAnsi="Arial" w:cs="Arial"/>
          <w:b/>
          <w:color w:val="4472C4" w:themeColor="accent5"/>
        </w:rPr>
        <w:t>.</w:t>
      </w:r>
      <w:bookmarkEnd w:id="0"/>
    </w:p>
    <w:p w14:paraId="789D03C1" w14:textId="2FCDFFC9" w:rsidR="00EF1782" w:rsidRPr="00EE0D2C" w:rsidRDefault="00EF1782" w:rsidP="001D2179">
      <w:pPr>
        <w:spacing w:before="240" w:after="160" w:line="360" w:lineRule="auto"/>
        <w:ind w:firstLine="567"/>
        <w:jc w:val="both"/>
        <w:rPr>
          <w:rFonts w:ascii="Arial" w:hAnsi="Arial" w:cs="Arial"/>
          <w:sz w:val="20"/>
          <w:szCs w:val="20"/>
          <w:lang w:val="gl-ES"/>
        </w:rPr>
      </w:pPr>
      <w:r w:rsidRPr="00EE0D2C">
        <w:rPr>
          <w:rFonts w:ascii="Arial" w:hAnsi="Arial" w:cs="Arial"/>
          <w:sz w:val="20"/>
          <w:szCs w:val="20"/>
          <w:lang w:val="gl-ES"/>
        </w:rPr>
        <w:t>No presente imos a facer unha comparativa entre os volumes ou sólidos capaces que se proxectan no ED e o estado actual da estrutura existente na parcela. A finalidade é analizar cales serían as zonas que se deberían demoler para adaptar o construído ao disposto neste instrumento.</w:t>
      </w:r>
    </w:p>
    <w:p w14:paraId="75469A80" w14:textId="653491CE" w:rsidR="00EF1782" w:rsidRPr="00EE0D2C" w:rsidRDefault="00EF1782" w:rsidP="00EF1782">
      <w:pPr>
        <w:spacing w:after="160" w:line="360" w:lineRule="auto"/>
        <w:ind w:firstLine="567"/>
        <w:jc w:val="both"/>
        <w:rPr>
          <w:rFonts w:ascii="Arial" w:hAnsi="Arial" w:cs="Arial"/>
          <w:sz w:val="20"/>
          <w:szCs w:val="20"/>
          <w:lang w:val="gl-ES"/>
        </w:rPr>
      </w:pPr>
      <w:r w:rsidRPr="00EE0D2C">
        <w:rPr>
          <w:rFonts w:ascii="Arial" w:hAnsi="Arial" w:cs="Arial"/>
          <w:sz w:val="20"/>
          <w:szCs w:val="20"/>
          <w:lang w:val="gl-ES"/>
        </w:rPr>
        <w:t xml:space="preserve">Compre sinalar que este anexo ten carácter meramente informativo, correspondendo ao proxecto de edificación a proposta das zonas a demoler da estrutura construída coa ordenación volumétrica proposta. </w:t>
      </w:r>
    </w:p>
    <w:p w14:paraId="3AA5FFA5" w14:textId="77777777" w:rsidR="00EF1782" w:rsidRPr="00EF1782" w:rsidRDefault="00EF1782" w:rsidP="00EF1782">
      <w:pPr>
        <w:spacing w:after="160" w:line="360" w:lineRule="auto"/>
        <w:jc w:val="both"/>
        <w:rPr>
          <w:rFonts w:ascii="Arial" w:hAnsi="Arial" w:cs="Arial"/>
          <w:sz w:val="20"/>
          <w:szCs w:val="20"/>
          <w:lang w:val="gl-ES"/>
        </w:rPr>
      </w:pPr>
      <w:r w:rsidRPr="00EF1782">
        <w:rPr>
          <w:rFonts w:ascii="Arial" w:hAnsi="Arial" w:cs="Arial"/>
          <w:sz w:val="20"/>
          <w:szCs w:val="20"/>
          <w:lang w:val="gl-ES"/>
        </w:rPr>
        <w:t>Para realizar esta comparativa partimos das premisas seguintes:</w:t>
      </w:r>
    </w:p>
    <w:p w14:paraId="0D4D3296" w14:textId="77777777" w:rsidR="00EF1782" w:rsidRPr="00EF1782" w:rsidRDefault="00EF1782" w:rsidP="00EF1782">
      <w:pPr>
        <w:pStyle w:val="Prrafodelista"/>
        <w:numPr>
          <w:ilvl w:val="0"/>
          <w:numId w:val="40"/>
        </w:numPr>
        <w:spacing w:after="160" w:line="360" w:lineRule="auto"/>
        <w:ind w:left="567" w:hanging="283"/>
        <w:jc w:val="both"/>
        <w:rPr>
          <w:rFonts w:ascii="Arial" w:hAnsi="Arial" w:cs="Arial"/>
          <w:sz w:val="18"/>
          <w:szCs w:val="18"/>
          <w:lang w:val="gl-ES"/>
        </w:rPr>
      </w:pPr>
      <w:r w:rsidRPr="00EF1782">
        <w:rPr>
          <w:rFonts w:ascii="Arial" w:hAnsi="Arial" w:cs="Arial"/>
          <w:sz w:val="18"/>
          <w:szCs w:val="18"/>
          <w:lang w:val="gl-ES"/>
        </w:rPr>
        <w:t xml:space="preserve">Considéranse os dous bloques nos que se divide a estrutura existente en relación aos volumes previstos no estudo de detalle: </w:t>
      </w:r>
    </w:p>
    <w:p w14:paraId="659A6F92" w14:textId="77777777" w:rsidR="00EF1782" w:rsidRPr="00EF1782" w:rsidRDefault="00EF1782" w:rsidP="00EF1782">
      <w:pPr>
        <w:pStyle w:val="Prrafodelista"/>
        <w:numPr>
          <w:ilvl w:val="1"/>
          <w:numId w:val="39"/>
        </w:numPr>
        <w:spacing w:after="160" w:line="360" w:lineRule="auto"/>
        <w:ind w:left="851" w:hanging="283"/>
        <w:jc w:val="both"/>
        <w:rPr>
          <w:rFonts w:ascii="Arial" w:hAnsi="Arial" w:cs="Arial"/>
          <w:sz w:val="18"/>
          <w:szCs w:val="18"/>
          <w:lang w:val="gl-ES"/>
        </w:rPr>
      </w:pPr>
      <w:r w:rsidRPr="00EF1782">
        <w:rPr>
          <w:rFonts w:ascii="Arial" w:hAnsi="Arial" w:cs="Arial"/>
          <w:sz w:val="18"/>
          <w:szCs w:val="18"/>
          <w:lang w:val="gl-ES"/>
        </w:rPr>
        <w:t>Bloque A – Volume A que é da fronte á rúa Emilio González López e ao aparcadoiro da zona sur.</w:t>
      </w:r>
    </w:p>
    <w:p w14:paraId="70B70E06" w14:textId="77777777" w:rsidR="00EF1782" w:rsidRPr="00EF1782" w:rsidRDefault="00EF1782" w:rsidP="00EF1782">
      <w:pPr>
        <w:pStyle w:val="Prrafodelista"/>
        <w:numPr>
          <w:ilvl w:val="1"/>
          <w:numId w:val="39"/>
        </w:numPr>
        <w:spacing w:after="160" w:line="360" w:lineRule="auto"/>
        <w:ind w:left="851" w:hanging="283"/>
        <w:jc w:val="both"/>
        <w:rPr>
          <w:rFonts w:ascii="Arial" w:hAnsi="Arial" w:cs="Arial"/>
          <w:sz w:val="18"/>
          <w:szCs w:val="18"/>
          <w:lang w:val="gl-ES"/>
        </w:rPr>
      </w:pPr>
      <w:r w:rsidRPr="00EF1782">
        <w:rPr>
          <w:rFonts w:ascii="Arial" w:hAnsi="Arial" w:cs="Arial"/>
          <w:sz w:val="18"/>
          <w:szCs w:val="18"/>
          <w:lang w:val="gl-ES"/>
        </w:rPr>
        <w:t>Bloque B – Volume B que da fronte á rúa Simón Bolívar e ao aparcadoiro.</w:t>
      </w:r>
    </w:p>
    <w:p w14:paraId="39A20227" w14:textId="77777777" w:rsidR="00EF1782" w:rsidRPr="00EF1782" w:rsidRDefault="00EF1782" w:rsidP="00EF1782">
      <w:pPr>
        <w:pStyle w:val="Prrafodelista"/>
        <w:numPr>
          <w:ilvl w:val="0"/>
          <w:numId w:val="40"/>
        </w:numPr>
        <w:spacing w:after="160" w:line="360" w:lineRule="auto"/>
        <w:ind w:left="567" w:hanging="283"/>
        <w:jc w:val="both"/>
        <w:rPr>
          <w:rFonts w:ascii="Arial" w:hAnsi="Arial" w:cs="Arial"/>
          <w:sz w:val="18"/>
          <w:szCs w:val="18"/>
          <w:lang w:val="gl-ES"/>
        </w:rPr>
      </w:pPr>
      <w:r w:rsidRPr="00EF1782">
        <w:rPr>
          <w:rFonts w:ascii="Arial" w:hAnsi="Arial" w:cs="Arial"/>
          <w:sz w:val="18"/>
          <w:szCs w:val="18"/>
          <w:lang w:val="gl-ES"/>
        </w:rPr>
        <w:t>A vía pública coincidente coa zona do aparcadoiro situada ao sur amosa unha pendente acusada, en torno ao 10%, xa que supera a máxima permitida pola normativa de accesibilidade. Polo tanto considerarase a tolerancia de + 1,50 m no cálculo da altura máxima da edificación.</w:t>
      </w:r>
    </w:p>
    <w:p w14:paraId="17396351" w14:textId="77777777" w:rsidR="00EF1782" w:rsidRPr="00EF1782" w:rsidRDefault="00EF1782" w:rsidP="00EF1782">
      <w:pPr>
        <w:pStyle w:val="Prrafodelista"/>
        <w:numPr>
          <w:ilvl w:val="0"/>
          <w:numId w:val="40"/>
        </w:numPr>
        <w:spacing w:after="160" w:line="360" w:lineRule="auto"/>
        <w:ind w:left="567" w:hanging="283"/>
        <w:jc w:val="both"/>
        <w:rPr>
          <w:rFonts w:ascii="Arial" w:hAnsi="Arial" w:cs="Arial"/>
          <w:sz w:val="18"/>
          <w:szCs w:val="18"/>
          <w:lang w:val="gl-ES"/>
        </w:rPr>
      </w:pPr>
      <w:r w:rsidRPr="00EF1782">
        <w:rPr>
          <w:rFonts w:ascii="Arial" w:hAnsi="Arial" w:cs="Arial"/>
          <w:sz w:val="18"/>
          <w:szCs w:val="18"/>
          <w:lang w:val="gl-ES"/>
        </w:rPr>
        <w:t xml:space="preserve">A altura da planta baixa non debe superar a máxima permitida pola ordenanza zonal tanto nas rúas sen pendente acusada que ten unha tolerancia de +0,60 m. (4,40 +0,60 = 5,00 m.), como na rúa en pendente da zona do aparcadoiro, na que aplicamos a tolerancia de 1,50 m. (4,40+1,50 = 5,90 m.). </w:t>
      </w:r>
    </w:p>
    <w:p w14:paraId="0FA3E967" w14:textId="77777777" w:rsidR="00EF1782" w:rsidRPr="00EF1782" w:rsidRDefault="00EF1782" w:rsidP="00EF1782">
      <w:pPr>
        <w:pStyle w:val="Prrafodelista"/>
        <w:numPr>
          <w:ilvl w:val="0"/>
          <w:numId w:val="40"/>
        </w:numPr>
        <w:spacing w:after="160" w:line="360" w:lineRule="auto"/>
        <w:ind w:left="567" w:hanging="283"/>
        <w:jc w:val="both"/>
        <w:rPr>
          <w:rFonts w:ascii="Arial" w:hAnsi="Arial" w:cs="Arial"/>
          <w:sz w:val="18"/>
          <w:szCs w:val="18"/>
          <w:lang w:val="gl-ES"/>
        </w:rPr>
      </w:pPr>
      <w:r w:rsidRPr="00EF1782">
        <w:rPr>
          <w:rFonts w:ascii="Arial" w:hAnsi="Arial" w:cs="Arial"/>
          <w:sz w:val="18"/>
          <w:szCs w:val="18"/>
          <w:lang w:val="gl-ES"/>
        </w:rPr>
        <w:t>No presente ED a altura das plantas baixas queda incluída dentro das máximas dos volumes resultantes, esta altura libre unha vez anuladas as entreplantas supera os 4,40 m., polo tanto e coa finalidade de evitar a utilización do espazo que supere esa altura para calquera uso urbanístico disporase un elemento que limite a altura máxima da planta baixa pola parte superior ou inferior de dita planta conformando un espazo que unicamente se poderá utilizar para aloxar maquinaria ou outras instalacións que resulten necesarias para as actividades que se poidan implantar nas plantas baixas</w:t>
      </w:r>
    </w:p>
    <w:p w14:paraId="1E3DD921" w14:textId="77777777" w:rsidR="00EF1782" w:rsidRPr="00EF1782" w:rsidRDefault="00EF1782" w:rsidP="00EF1782">
      <w:pPr>
        <w:pStyle w:val="Prrafodelista"/>
        <w:numPr>
          <w:ilvl w:val="0"/>
          <w:numId w:val="40"/>
        </w:numPr>
        <w:spacing w:after="160" w:line="360" w:lineRule="auto"/>
        <w:ind w:left="567" w:hanging="283"/>
        <w:jc w:val="both"/>
        <w:rPr>
          <w:rFonts w:ascii="Arial" w:hAnsi="Arial" w:cs="Arial"/>
          <w:sz w:val="18"/>
          <w:szCs w:val="18"/>
          <w:lang w:val="gl-ES"/>
        </w:rPr>
      </w:pPr>
      <w:r w:rsidRPr="00EF1782">
        <w:rPr>
          <w:rFonts w:ascii="Arial" w:hAnsi="Arial" w:cs="Arial"/>
          <w:sz w:val="18"/>
          <w:szCs w:val="18"/>
          <w:lang w:val="gl-ES"/>
        </w:rPr>
        <w:t>Os puntos de altura máxima para cada un dos bloques tomaranse a partires das cotas de referencia nos puntos medios (P.M.) de cada unha das rúas ás que da fronte e nos vértices de cada bloque.</w:t>
      </w:r>
    </w:p>
    <w:p w14:paraId="45BF901E" w14:textId="233CA2FB" w:rsidR="00EF1782" w:rsidRPr="00EF1782" w:rsidRDefault="00EF1782" w:rsidP="00EF1782">
      <w:pPr>
        <w:spacing w:after="160" w:line="360" w:lineRule="auto"/>
        <w:ind w:firstLine="567"/>
        <w:jc w:val="both"/>
        <w:rPr>
          <w:rFonts w:ascii="Arial" w:hAnsi="Arial" w:cs="Arial"/>
          <w:sz w:val="20"/>
          <w:szCs w:val="20"/>
          <w:lang w:val="gl-ES"/>
        </w:rPr>
      </w:pPr>
      <w:r w:rsidRPr="00EF1782">
        <w:rPr>
          <w:rFonts w:ascii="Arial" w:hAnsi="Arial" w:cs="Arial"/>
          <w:sz w:val="20"/>
          <w:szCs w:val="20"/>
          <w:lang w:val="gl-ES"/>
        </w:rPr>
        <w:t xml:space="preserve">Aplicando os criterios anteriores </w:t>
      </w:r>
      <w:r w:rsidR="001D2179">
        <w:rPr>
          <w:rFonts w:ascii="Arial" w:hAnsi="Arial" w:cs="Arial"/>
          <w:sz w:val="20"/>
          <w:szCs w:val="20"/>
          <w:lang w:val="gl-ES"/>
        </w:rPr>
        <w:t xml:space="preserve">deberíase </w:t>
      </w:r>
      <w:r w:rsidRPr="00EF1782">
        <w:rPr>
          <w:rFonts w:ascii="Arial" w:hAnsi="Arial" w:cs="Arial"/>
          <w:sz w:val="20"/>
          <w:szCs w:val="20"/>
          <w:lang w:val="gl-ES"/>
        </w:rPr>
        <w:t xml:space="preserve">demoler en ambos bloques a oitava planta alta e parcialmente o espazo baixo cuberta da estrutura existente, </w:t>
      </w:r>
      <w:r w:rsidRPr="00EF1782">
        <w:rPr>
          <w:rFonts w:ascii="Arial" w:hAnsi="Arial" w:cs="Arial"/>
          <w:b/>
          <w:sz w:val="20"/>
          <w:szCs w:val="20"/>
          <w:lang w:val="gl-ES"/>
        </w:rPr>
        <w:t>como resultado a nova altura de cornixa será a correspondente á cara inferior do forxado que forma o teito da planta sétima de piso</w:t>
      </w:r>
      <w:r w:rsidRPr="00EF1782">
        <w:rPr>
          <w:rFonts w:ascii="Arial" w:hAnsi="Arial" w:cs="Arial"/>
          <w:sz w:val="20"/>
          <w:szCs w:val="20"/>
          <w:lang w:val="gl-ES"/>
        </w:rPr>
        <w:t>.</w:t>
      </w:r>
    </w:p>
    <w:p w14:paraId="6108B387" w14:textId="77777777" w:rsidR="00EF1782" w:rsidRPr="00EF1782" w:rsidRDefault="00EF1782" w:rsidP="00EF1782">
      <w:pPr>
        <w:spacing w:after="160" w:line="360" w:lineRule="auto"/>
        <w:ind w:firstLine="567"/>
        <w:jc w:val="both"/>
        <w:rPr>
          <w:rFonts w:ascii="Arial" w:hAnsi="Arial" w:cs="Arial"/>
          <w:sz w:val="20"/>
          <w:szCs w:val="20"/>
          <w:lang w:val="gl-ES"/>
        </w:rPr>
      </w:pPr>
      <w:r w:rsidRPr="00EF1782">
        <w:rPr>
          <w:rFonts w:ascii="Arial" w:hAnsi="Arial" w:cs="Arial"/>
          <w:sz w:val="20"/>
          <w:szCs w:val="20"/>
          <w:lang w:val="gl-ES"/>
        </w:rPr>
        <w:t xml:space="preserve"> A continuación achéganse esquemas correspondentes a:</w:t>
      </w:r>
    </w:p>
    <w:p w14:paraId="25DC19B6" w14:textId="77777777" w:rsidR="00EF1782" w:rsidRPr="00EF1782" w:rsidRDefault="00EF1782" w:rsidP="00EF1782">
      <w:pPr>
        <w:pStyle w:val="Prrafodelista"/>
        <w:numPr>
          <w:ilvl w:val="0"/>
          <w:numId w:val="41"/>
        </w:numPr>
        <w:spacing w:after="160" w:line="360" w:lineRule="auto"/>
        <w:jc w:val="both"/>
        <w:rPr>
          <w:rFonts w:ascii="Arial" w:hAnsi="Arial" w:cs="Arial"/>
          <w:sz w:val="18"/>
          <w:szCs w:val="18"/>
          <w:lang w:val="gl-ES"/>
        </w:rPr>
      </w:pPr>
      <w:r w:rsidRPr="00EF1782">
        <w:rPr>
          <w:rFonts w:ascii="Arial" w:hAnsi="Arial" w:cs="Arial"/>
          <w:sz w:val="18"/>
          <w:szCs w:val="18"/>
          <w:lang w:val="gl-ES"/>
        </w:rPr>
        <w:t>Estado o estado actual da estrutura existente no ámbito do ED en planta e alzado.</w:t>
      </w:r>
    </w:p>
    <w:p w14:paraId="07D32287" w14:textId="77777777" w:rsidR="00EF1782" w:rsidRPr="00EF1782" w:rsidRDefault="00EF1782" w:rsidP="00EF1782">
      <w:pPr>
        <w:pStyle w:val="Prrafodelista"/>
        <w:numPr>
          <w:ilvl w:val="0"/>
          <w:numId w:val="41"/>
        </w:numPr>
        <w:spacing w:after="160" w:line="360" w:lineRule="auto"/>
        <w:jc w:val="both"/>
        <w:rPr>
          <w:rFonts w:ascii="Arial" w:hAnsi="Arial" w:cs="Arial"/>
          <w:sz w:val="18"/>
          <w:szCs w:val="18"/>
          <w:lang w:val="gl-ES"/>
        </w:rPr>
      </w:pPr>
      <w:r w:rsidRPr="00EF1782">
        <w:rPr>
          <w:rFonts w:ascii="Arial" w:hAnsi="Arial" w:cs="Arial"/>
          <w:sz w:val="18"/>
          <w:szCs w:val="18"/>
          <w:lang w:val="gl-ES"/>
        </w:rPr>
        <w:t>Comparativa entre os volumes en alzado resultantes do ED e a estrutura existente nos que se aprecian os desfases da primeira.</w:t>
      </w:r>
    </w:p>
    <w:p w14:paraId="7C5B28FD" w14:textId="0DBD2508" w:rsidR="0034671E" w:rsidRPr="001D2179" w:rsidRDefault="00EF1782" w:rsidP="00A930B3">
      <w:pPr>
        <w:pStyle w:val="Prrafodelista"/>
        <w:numPr>
          <w:ilvl w:val="0"/>
          <w:numId w:val="41"/>
        </w:numPr>
        <w:spacing w:after="160" w:line="360" w:lineRule="auto"/>
        <w:jc w:val="both"/>
        <w:rPr>
          <w:lang w:val="gl-ES"/>
        </w:rPr>
      </w:pPr>
      <w:r w:rsidRPr="001D2179">
        <w:rPr>
          <w:rFonts w:ascii="Arial" w:hAnsi="Arial" w:cs="Arial"/>
          <w:sz w:val="18"/>
          <w:szCs w:val="18"/>
          <w:lang w:val="gl-ES"/>
        </w:rPr>
        <w:t>Zonas a demoler da estrutura existente como resultado do seu desaxuste aos volumes propostos no ED.</w:t>
      </w:r>
    </w:p>
    <w:sectPr w:rsidR="0034671E" w:rsidRPr="001D2179" w:rsidSect="00593F32">
      <w:headerReference w:type="even" r:id="rId8"/>
      <w:headerReference w:type="default" r:id="rId9"/>
      <w:footerReference w:type="even" r:id="rId10"/>
      <w:footerReference w:type="default" r:id="rId11"/>
      <w:headerReference w:type="first" r:id="rId12"/>
      <w:footerReference w:type="first" r:id="rId13"/>
      <w:pgSz w:w="11906" w:h="16838"/>
      <w:pgMar w:top="1440" w:right="1191" w:bottom="1440" w:left="1191" w:header="56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07FE5" w14:textId="77777777" w:rsidR="007B66D0" w:rsidRDefault="007B66D0" w:rsidP="000A7BA9">
      <w:r>
        <w:separator/>
      </w:r>
    </w:p>
  </w:endnote>
  <w:endnote w:type="continuationSeparator" w:id="0">
    <w:p w14:paraId="03D9C668" w14:textId="77777777" w:rsidR="007B66D0" w:rsidRDefault="007B66D0" w:rsidP="000A7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elawadee">
    <w:altName w:val="Leelawadee UI"/>
    <w:panose1 w:val="020B0502040204020203"/>
    <w:charset w:val="00"/>
    <w:family w:val="swiss"/>
    <w:pitch w:val="variable"/>
    <w:sig w:usb0="0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D8644" w14:textId="77777777" w:rsidR="00EE0D2C" w:rsidRDefault="00EE0D2C">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7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5"/>
      <w:gridCol w:w="1876"/>
      <w:gridCol w:w="3924"/>
    </w:tblGrid>
    <w:tr w:rsidR="007A2FE0" w14:paraId="064E19D2" w14:textId="77777777" w:rsidTr="009C437B">
      <w:trPr>
        <w:trHeight w:val="480"/>
      </w:trPr>
      <w:tc>
        <w:tcPr>
          <w:tcW w:w="3905" w:type="dxa"/>
          <w:vAlign w:val="bottom"/>
        </w:tcPr>
        <w:p w14:paraId="6A30E354" w14:textId="77777777" w:rsidR="007A2FE0" w:rsidRPr="00C8432D" w:rsidRDefault="007A2FE0" w:rsidP="007A2FE0">
          <w:pPr>
            <w:pStyle w:val="Encabezado"/>
            <w:rPr>
              <w:rFonts w:ascii="Leelawadee" w:hAnsi="Leelawadee" w:cs="Leelawadee"/>
              <w:b/>
              <w:sz w:val="16"/>
              <w:szCs w:val="16"/>
            </w:rPr>
          </w:pPr>
          <w:r>
            <w:rPr>
              <w:rFonts w:ascii="Leelawadee" w:hAnsi="Leelawadee" w:cs="Leelawadee"/>
              <w:b/>
              <w:sz w:val="16"/>
              <w:szCs w:val="16"/>
            </w:rPr>
            <w:t>ESTUDO DE DETALLE PARA ORD. DO VOLUME  NO SOLAR Nº 50 DA RÚA EMILIO GLEZ. LOPEZ</w:t>
          </w:r>
        </w:p>
      </w:tc>
      <w:tc>
        <w:tcPr>
          <w:tcW w:w="1876" w:type="dxa"/>
          <w:vMerge w:val="restart"/>
          <w:vAlign w:val="bottom"/>
        </w:tcPr>
        <w:p w14:paraId="708DFFA1" w14:textId="77777777" w:rsidR="007A2FE0" w:rsidRPr="006C16B5" w:rsidRDefault="007A2FE0" w:rsidP="007A2FE0">
          <w:pPr>
            <w:pStyle w:val="Piedepgina"/>
            <w:jc w:val="center"/>
            <w:rPr>
              <w:rFonts w:ascii="Leelawadee UI" w:hAnsi="Leelawadee UI" w:cs="Leelawadee UI"/>
              <w:b/>
              <w:sz w:val="16"/>
              <w:szCs w:val="16"/>
            </w:rPr>
          </w:pPr>
        </w:p>
        <w:p w14:paraId="1294B5D5" w14:textId="77777777" w:rsidR="007A2FE0" w:rsidRPr="00584D7A" w:rsidRDefault="007A2FE0" w:rsidP="007A2FE0">
          <w:pPr>
            <w:pStyle w:val="Encabezado"/>
            <w:rPr>
              <w:rFonts w:ascii="Leelawadee" w:hAnsi="Leelawadee" w:cs="Leelawadee"/>
              <w:color w:val="333333"/>
              <w:sz w:val="16"/>
              <w:szCs w:val="16"/>
            </w:rPr>
          </w:pPr>
        </w:p>
      </w:tc>
      <w:tc>
        <w:tcPr>
          <w:tcW w:w="3924" w:type="dxa"/>
          <w:vAlign w:val="center"/>
        </w:tcPr>
        <w:p w14:paraId="6E10670C" w14:textId="77777777" w:rsidR="007A2FE0" w:rsidRPr="0087320E" w:rsidRDefault="007A2FE0" w:rsidP="007A2FE0">
          <w:pPr>
            <w:pStyle w:val="Encabezado"/>
            <w:jc w:val="right"/>
            <w:rPr>
              <w:rFonts w:ascii="Leelawadee" w:hAnsi="Leelawadee" w:cs="Leelawadee"/>
              <w:b/>
              <w:color w:val="333333"/>
              <w:sz w:val="16"/>
              <w:szCs w:val="16"/>
            </w:rPr>
          </w:pPr>
          <w:r w:rsidRPr="0087320E">
            <w:rPr>
              <w:rFonts w:ascii="Leelawadee" w:hAnsi="Leelawadee" w:cs="Leelawadee"/>
              <w:b/>
              <w:color w:val="333333"/>
              <w:sz w:val="16"/>
              <w:szCs w:val="16"/>
            </w:rPr>
            <w:t xml:space="preserve">CONCELLO DE </w:t>
          </w:r>
          <w:r>
            <w:rPr>
              <w:rFonts w:ascii="Leelawadee" w:hAnsi="Leelawadee" w:cs="Leelawadee"/>
              <w:b/>
              <w:color w:val="333333"/>
              <w:sz w:val="16"/>
              <w:szCs w:val="16"/>
            </w:rPr>
            <w:t>A CORUÑA</w:t>
          </w:r>
        </w:p>
      </w:tc>
    </w:tr>
    <w:tr w:rsidR="007A2FE0" w14:paraId="759C30CA" w14:textId="77777777" w:rsidTr="009C437B">
      <w:trPr>
        <w:trHeight w:val="641"/>
      </w:trPr>
      <w:tc>
        <w:tcPr>
          <w:tcW w:w="3905" w:type="dxa"/>
          <w:vAlign w:val="bottom"/>
        </w:tcPr>
        <w:p w14:paraId="7D413479" w14:textId="77777777" w:rsidR="007A2FE0" w:rsidRDefault="007A2FE0" w:rsidP="007A2FE0">
          <w:pPr>
            <w:pStyle w:val="Piedepgina"/>
            <w:rPr>
              <w:rFonts w:ascii="Leelawadee" w:hAnsi="Leelawadee" w:cs="Leelawadee"/>
              <w:sz w:val="16"/>
              <w:szCs w:val="16"/>
            </w:rPr>
          </w:pPr>
          <w:r>
            <w:rPr>
              <w:rFonts w:ascii="Leelawadee" w:hAnsi="Leelawadee" w:cs="Leelawadee"/>
              <w:sz w:val="16"/>
              <w:szCs w:val="16"/>
            </w:rPr>
            <w:t>MÓNICA MESEJO CONDE (COL Nº 1475 COAG)</w:t>
          </w:r>
        </w:p>
        <w:p w14:paraId="49870616" w14:textId="77777777" w:rsidR="007A2FE0" w:rsidRDefault="007A2FE0" w:rsidP="007A2FE0">
          <w:pPr>
            <w:pStyle w:val="Piedepgina"/>
            <w:rPr>
              <w:rFonts w:ascii="Leelawadee" w:hAnsi="Leelawadee" w:cs="Leelawadee"/>
              <w:sz w:val="16"/>
              <w:szCs w:val="16"/>
            </w:rPr>
          </w:pPr>
          <w:r>
            <w:rPr>
              <w:rFonts w:ascii="Leelawadee" w:hAnsi="Leelawadee" w:cs="Leelawadee"/>
              <w:sz w:val="16"/>
              <w:szCs w:val="16"/>
            </w:rPr>
            <w:t xml:space="preserve">ALFREDO GARROTE PAZOS </w:t>
          </w:r>
          <w:r w:rsidRPr="0061232F">
            <w:rPr>
              <w:rFonts w:ascii="Leelawadee" w:hAnsi="Leelawadee" w:cs="Leelawadee"/>
              <w:sz w:val="16"/>
              <w:szCs w:val="16"/>
            </w:rPr>
            <w:t xml:space="preserve"> (COL Nº </w:t>
          </w:r>
          <w:r>
            <w:rPr>
              <w:rFonts w:ascii="Leelawadee" w:hAnsi="Leelawadee" w:cs="Leelawadee"/>
              <w:sz w:val="16"/>
              <w:szCs w:val="16"/>
            </w:rPr>
            <w:t>1440</w:t>
          </w:r>
          <w:r w:rsidRPr="0061232F">
            <w:rPr>
              <w:rFonts w:ascii="Leelawadee" w:hAnsi="Leelawadee" w:cs="Leelawadee"/>
              <w:sz w:val="16"/>
              <w:szCs w:val="16"/>
            </w:rPr>
            <w:t xml:space="preserve"> COAG)</w:t>
          </w:r>
        </w:p>
        <w:p w14:paraId="5C0144D8" w14:textId="77777777" w:rsidR="007A2FE0" w:rsidRPr="003D0DD7" w:rsidRDefault="007A2FE0" w:rsidP="007A2FE0">
          <w:pPr>
            <w:pStyle w:val="Piedepgina"/>
            <w:rPr>
              <w:rFonts w:ascii="Leelawadee" w:hAnsi="Leelawadee" w:cs="Leelawadee"/>
              <w:sz w:val="16"/>
              <w:szCs w:val="16"/>
            </w:rPr>
          </w:pPr>
          <w:r>
            <w:rPr>
              <w:rFonts w:ascii="Leelawadee" w:hAnsi="Leelawadee" w:cs="Leelawadee"/>
              <w:sz w:val="16"/>
              <w:szCs w:val="16"/>
            </w:rPr>
            <w:t>SARA PRIETO HORTAS (COL Nº 4754 COAG)</w:t>
          </w:r>
          <w:r w:rsidRPr="0061232F">
            <w:rPr>
              <w:rFonts w:ascii="Leelawadee" w:hAnsi="Leelawadee" w:cs="Leelawadee"/>
              <w:sz w:val="16"/>
              <w:szCs w:val="16"/>
            </w:rPr>
            <w:t xml:space="preserve"> </w:t>
          </w:r>
        </w:p>
      </w:tc>
      <w:tc>
        <w:tcPr>
          <w:tcW w:w="1876" w:type="dxa"/>
          <w:vMerge/>
        </w:tcPr>
        <w:p w14:paraId="37BAFDEB" w14:textId="77777777" w:rsidR="007A2FE0" w:rsidRPr="00193D2B" w:rsidRDefault="007A2FE0" w:rsidP="007A2FE0">
          <w:pPr>
            <w:pStyle w:val="Encabezado"/>
            <w:jc w:val="center"/>
            <w:rPr>
              <w:rFonts w:ascii="Leelawadee UI" w:hAnsi="Leelawadee UI" w:cs="Leelawadee UI"/>
              <w:color w:val="333333"/>
              <w:sz w:val="16"/>
              <w:szCs w:val="16"/>
            </w:rPr>
          </w:pPr>
        </w:p>
      </w:tc>
      <w:tc>
        <w:tcPr>
          <w:tcW w:w="3924" w:type="dxa"/>
          <w:vAlign w:val="center"/>
        </w:tcPr>
        <w:p w14:paraId="1BABE5FB" w14:textId="0B106C14" w:rsidR="007A2FE0" w:rsidRDefault="007A2FE0" w:rsidP="007A2FE0">
          <w:pPr>
            <w:pStyle w:val="Encabezado"/>
            <w:jc w:val="right"/>
            <w:rPr>
              <w:rFonts w:ascii="Leelawadee" w:hAnsi="Leelawadee" w:cs="Leelawadee"/>
              <w:color w:val="333333"/>
              <w:sz w:val="16"/>
              <w:szCs w:val="16"/>
            </w:rPr>
          </w:pPr>
          <w:r>
            <w:rPr>
              <w:rFonts w:ascii="Leelawadee" w:hAnsi="Leelawadee" w:cs="Leelawadee"/>
              <w:color w:val="333333"/>
              <w:sz w:val="16"/>
              <w:szCs w:val="16"/>
            </w:rPr>
            <w:t xml:space="preserve">DOC. PARA APROBACIÓN </w:t>
          </w:r>
          <w:r w:rsidR="00823563">
            <w:rPr>
              <w:rFonts w:ascii="Leelawadee" w:hAnsi="Leelawadee" w:cs="Leelawadee"/>
              <w:color w:val="333333"/>
              <w:sz w:val="16"/>
              <w:szCs w:val="16"/>
            </w:rPr>
            <w:t>DEFINITIVA</w:t>
          </w:r>
        </w:p>
        <w:p w14:paraId="2CA29E35" w14:textId="133C3DA7" w:rsidR="007A2FE0" w:rsidRPr="00584D7A" w:rsidRDefault="00EE0D2C" w:rsidP="00823563">
          <w:pPr>
            <w:pStyle w:val="Encabezado"/>
            <w:jc w:val="right"/>
            <w:rPr>
              <w:rFonts w:ascii="Leelawadee" w:hAnsi="Leelawadee" w:cs="Leelawadee"/>
              <w:color w:val="333333"/>
              <w:sz w:val="16"/>
              <w:szCs w:val="16"/>
            </w:rPr>
          </w:pPr>
          <w:r>
            <w:rPr>
              <w:rFonts w:ascii="Leelawadee" w:hAnsi="Leelawadee" w:cs="Leelawadee"/>
              <w:color w:val="333333"/>
              <w:sz w:val="16"/>
              <w:szCs w:val="16"/>
            </w:rPr>
            <w:t>NOVEMBRO</w:t>
          </w:r>
          <w:bookmarkStart w:id="1" w:name="_GoBack"/>
          <w:bookmarkEnd w:id="1"/>
          <w:r w:rsidR="007A2FE0">
            <w:rPr>
              <w:rFonts w:ascii="Leelawadee" w:hAnsi="Leelawadee" w:cs="Leelawadee"/>
              <w:color w:val="333333"/>
              <w:sz w:val="16"/>
              <w:szCs w:val="16"/>
            </w:rPr>
            <w:t xml:space="preserve"> 2022</w:t>
          </w:r>
        </w:p>
      </w:tc>
    </w:tr>
  </w:tbl>
  <w:sdt>
    <w:sdtPr>
      <w:id w:val="1527214312"/>
      <w:docPartObj>
        <w:docPartGallery w:val="Page Numbers (Bottom of Page)"/>
        <w:docPartUnique/>
      </w:docPartObj>
    </w:sdtPr>
    <w:sdtEndPr/>
    <w:sdtContent>
      <w:sdt>
        <w:sdtPr>
          <w:id w:val="-1002278552"/>
          <w:docPartObj>
            <w:docPartGallery w:val="Page Numbers (Top of Page)"/>
            <w:docPartUnique/>
          </w:docPartObj>
        </w:sdtPr>
        <w:sdtEndPr/>
        <w:sdtContent>
          <w:p w14:paraId="60235EB6" w14:textId="325076D0" w:rsidR="007B66D0" w:rsidRDefault="007B66D0" w:rsidP="000202CF">
            <w:pPr>
              <w:pStyle w:val="Piedepgina"/>
              <w:tabs>
                <w:tab w:val="center" w:pos="4762"/>
                <w:tab w:val="left" w:pos="5370"/>
              </w:tabs>
            </w:pPr>
            <w:r>
              <w:tab/>
            </w:r>
            <w:r>
              <w:tab/>
            </w:r>
            <w:r>
              <w:tab/>
            </w:r>
          </w:p>
        </w:sdtContent>
      </w:sdt>
    </w:sdtContent>
  </w:sdt>
  <w:p w14:paraId="47F55A43" w14:textId="77777777" w:rsidR="007B66D0" w:rsidRDefault="007B66D0" w:rsidP="008372A0">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3"/>
      <w:gridCol w:w="1842"/>
      <w:gridCol w:w="3852"/>
    </w:tblGrid>
    <w:tr w:rsidR="007B66D0" w14:paraId="46F8A047" w14:textId="77777777" w:rsidTr="003D0DD7">
      <w:trPr>
        <w:trHeight w:val="492"/>
      </w:trPr>
      <w:tc>
        <w:tcPr>
          <w:tcW w:w="3833" w:type="dxa"/>
          <w:vAlign w:val="bottom"/>
        </w:tcPr>
        <w:p w14:paraId="1192CFD7" w14:textId="77777777" w:rsidR="007B66D0" w:rsidRDefault="007B66D0" w:rsidP="003D0DD7">
          <w:pPr>
            <w:pStyle w:val="Encabezado"/>
            <w:rPr>
              <w:rFonts w:ascii="Leelawadee" w:hAnsi="Leelawadee" w:cs="Leelawadee"/>
              <w:b/>
              <w:sz w:val="16"/>
              <w:szCs w:val="16"/>
            </w:rPr>
          </w:pPr>
          <w:r>
            <w:rPr>
              <w:rFonts w:ascii="Leelawadee" w:hAnsi="Leelawadee" w:cs="Leelawadee"/>
              <w:b/>
              <w:sz w:val="16"/>
              <w:szCs w:val="16"/>
            </w:rPr>
            <w:t xml:space="preserve">ESTUDO DE DETALLE PARA A ORDENACIÓN DE </w:t>
          </w:r>
        </w:p>
        <w:p w14:paraId="483C385B" w14:textId="77777777" w:rsidR="007B66D0" w:rsidRPr="00C8432D" w:rsidRDefault="007B66D0" w:rsidP="003D0DD7">
          <w:pPr>
            <w:pStyle w:val="Encabezado"/>
            <w:rPr>
              <w:rFonts w:ascii="Leelawadee" w:hAnsi="Leelawadee" w:cs="Leelawadee"/>
              <w:b/>
              <w:sz w:val="16"/>
              <w:szCs w:val="16"/>
            </w:rPr>
          </w:pPr>
          <w:r>
            <w:rPr>
              <w:rFonts w:ascii="Leelawadee" w:hAnsi="Leelawadee" w:cs="Leelawadee"/>
              <w:b/>
              <w:sz w:val="16"/>
              <w:szCs w:val="16"/>
            </w:rPr>
            <w:t>VOLUMES DA AMPLIACIÓN DO EDIFICIO DO CITIC - CAMPUS DE ELVIÑA</w:t>
          </w:r>
        </w:p>
      </w:tc>
      <w:tc>
        <w:tcPr>
          <w:tcW w:w="1842" w:type="dxa"/>
          <w:vMerge w:val="restart"/>
          <w:vAlign w:val="bottom"/>
        </w:tcPr>
        <w:p w14:paraId="494ADF50" w14:textId="1532F69E" w:rsidR="007B66D0" w:rsidRPr="006C16B5" w:rsidRDefault="007B66D0" w:rsidP="003D0DD7">
          <w:pPr>
            <w:pStyle w:val="Piedepgina"/>
            <w:jc w:val="center"/>
            <w:rPr>
              <w:rFonts w:ascii="Leelawadee UI" w:hAnsi="Leelawadee UI" w:cs="Leelawadee UI"/>
              <w:b/>
              <w:sz w:val="16"/>
              <w:szCs w:val="16"/>
            </w:rPr>
          </w:pPr>
        </w:p>
        <w:p w14:paraId="5865DB40" w14:textId="77777777" w:rsidR="007B66D0" w:rsidRPr="00584D7A" w:rsidRDefault="007B66D0" w:rsidP="003D0DD7">
          <w:pPr>
            <w:pStyle w:val="Encabezado"/>
            <w:rPr>
              <w:rFonts w:ascii="Leelawadee" w:hAnsi="Leelawadee" w:cs="Leelawadee"/>
              <w:color w:val="333333"/>
              <w:sz w:val="16"/>
              <w:szCs w:val="16"/>
            </w:rPr>
          </w:pPr>
        </w:p>
      </w:tc>
      <w:tc>
        <w:tcPr>
          <w:tcW w:w="3852" w:type="dxa"/>
          <w:vAlign w:val="bottom"/>
        </w:tcPr>
        <w:p w14:paraId="56990243" w14:textId="77777777" w:rsidR="007B66D0" w:rsidRPr="0087320E" w:rsidRDefault="007B66D0" w:rsidP="003D0DD7">
          <w:pPr>
            <w:pStyle w:val="Encabezado"/>
            <w:jc w:val="right"/>
            <w:rPr>
              <w:rFonts w:ascii="Leelawadee" w:hAnsi="Leelawadee" w:cs="Leelawadee"/>
              <w:b/>
              <w:color w:val="333333"/>
              <w:sz w:val="16"/>
              <w:szCs w:val="16"/>
            </w:rPr>
          </w:pPr>
          <w:r w:rsidRPr="0087320E">
            <w:rPr>
              <w:rFonts w:ascii="Leelawadee" w:hAnsi="Leelawadee" w:cs="Leelawadee"/>
              <w:b/>
              <w:color w:val="333333"/>
              <w:sz w:val="16"/>
              <w:szCs w:val="16"/>
            </w:rPr>
            <w:t xml:space="preserve">CONCELLO DE </w:t>
          </w:r>
          <w:r>
            <w:rPr>
              <w:rFonts w:ascii="Leelawadee" w:hAnsi="Leelawadee" w:cs="Leelawadee"/>
              <w:b/>
              <w:color w:val="333333"/>
              <w:sz w:val="16"/>
              <w:szCs w:val="16"/>
            </w:rPr>
            <w:t>A CORUÑA</w:t>
          </w:r>
        </w:p>
      </w:tc>
    </w:tr>
    <w:tr w:rsidR="007B66D0" w14:paraId="0FE202C5" w14:textId="77777777" w:rsidTr="003D0DD7">
      <w:trPr>
        <w:trHeight w:val="241"/>
      </w:trPr>
      <w:tc>
        <w:tcPr>
          <w:tcW w:w="3833" w:type="dxa"/>
          <w:vAlign w:val="bottom"/>
        </w:tcPr>
        <w:p w14:paraId="4B2998C3" w14:textId="77777777" w:rsidR="007B66D0" w:rsidRDefault="007B66D0" w:rsidP="003D0DD7">
          <w:pPr>
            <w:pStyle w:val="Piedepgina"/>
            <w:rPr>
              <w:rFonts w:ascii="Leelawadee" w:hAnsi="Leelawadee" w:cs="Leelawadee"/>
              <w:sz w:val="16"/>
              <w:szCs w:val="16"/>
            </w:rPr>
          </w:pPr>
          <w:r>
            <w:rPr>
              <w:rFonts w:ascii="Leelawadee" w:hAnsi="Leelawadee" w:cs="Leelawadee"/>
              <w:sz w:val="16"/>
              <w:szCs w:val="16"/>
            </w:rPr>
            <w:t xml:space="preserve">ALFREDO GARROTE PAZOS </w:t>
          </w:r>
          <w:r w:rsidRPr="0061232F">
            <w:rPr>
              <w:rFonts w:ascii="Leelawadee" w:hAnsi="Leelawadee" w:cs="Leelawadee"/>
              <w:sz w:val="16"/>
              <w:szCs w:val="16"/>
            </w:rPr>
            <w:t xml:space="preserve"> (COL Nº </w:t>
          </w:r>
          <w:r>
            <w:rPr>
              <w:rFonts w:ascii="Leelawadee" w:hAnsi="Leelawadee" w:cs="Leelawadee"/>
              <w:sz w:val="16"/>
              <w:szCs w:val="16"/>
            </w:rPr>
            <w:t>1440</w:t>
          </w:r>
          <w:r w:rsidRPr="0061232F">
            <w:rPr>
              <w:rFonts w:ascii="Leelawadee" w:hAnsi="Leelawadee" w:cs="Leelawadee"/>
              <w:sz w:val="16"/>
              <w:szCs w:val="16"/>
            </w:rPr>
            <w:t xml:space="preserve"> COAG) </w:t>
          </w:r>
        </w:p>
        <w:p w14:paraId="58DF082D" w14:textId="32D4C0D7" w:rsidR="007B66D0" w:rsidRPr="003D0DD7" w:rsidRDefault="007B66D0" w:rsidP="003D0DD7">
          <w:pPr>
            <w:pStyle w:val="Piedepgina"/>
            <w:rPr>
              <w:rFonts w:ascii="Leelawadee" w:hAnsi="Leelawadee" w:cs="Leelawadee"/>
              <w:sz w:val="16"/>
              <w:szCs w:val="16"/>
            </w:rPr>
          </w:pPr>
          <w:r>
            <w:rPr>
              <w:rFonts w:ascii="Leelawadee" w:hAnsi="Leelawadee" w:cs="Leelawadee"/>
              <w:sz w:val="16"/>
              <w:szCs w:val="16"/>
            </w:rPr>
            <w:t>SARA PRIETO HORTAS (COL Nº 4754 COAG)</w:t>
          </w:r>
        </w:p>
      </w:tc>
      <w:tc>
        <w:tcPr>
          <w:tcW w:w="1842" w:type="dxa"/>
          <w:vMerge/>
        </w:tcPr>
        <w:p w14:paraId="7F498295" w14:textId="77777777" w:rsidR="007B66D0" w:rsidRPr="00193D2B" w:rsidRDefault="007B66D0" w:rsidP="003D0DD7">
          <w:pPr>
            <w:pStyle w:val="Encabezado"/>
            <w:jc w:val="center"/>
            <w:rPr>
              <w:rFonts w:ascii="Leelawadee UI" w:hAnsi="Leelawadee UI" w:cs="Leelawadee UI"/>
              <w:color w:val="333333"/>
              <w:sz w:val="16"/>
              <w:szCs w:val="16"/>
            </w:rPr>
          </w:pPr>
        </w:p>
      </w:tc>
      <w:tc>
        <w:tcPr>
          <w:tcW w:w="3852" w:type="dxa"/>
          <w:vAlign w:val="bottom"/>
        </w:tcPr>
        <w:p w14:paraId="42237EF9" w14:textId="77777777" w:rsidR="007B66D0" w:rsidRDefault="007B66D0" w:rsidP="003D0DD7">
          <w:pPr>
            <w:pStyle w:val="Encabezado"/>
            <w:jc w:val="right"/>
            <w:rPr>
              <w:rFonts w:ascii="Leelawadee" w:hAnsi="Leelawadee" w:cs="Leelawadee"/>
              <w:color w:val="333333"/>
              <w:sz w:val="16"/>
              <w:szCs w:val="16"/>
            </w:rPr>
          </w:pPr>
          <w:r>
            <w:rPr>
              <w:rFonts w:ascii="Leelawadee" w:hAnsi="Leelawadee" w:cs="Leelawadee"/>
              <w:color w:val="333333"/>
              <w:sz w:val="16"/>
              <w:szCs w:val="16"/>
            </w:rPr>
            <w:t>DOC. PARA APROBACIÓN INICIAL</w:t>
          </w:r>
        </w:p>
        <w:p w14:paraId="66CADF36" w14:textId="77777777" w:rsidR="007B66D0" w:rsidRPr="00584D7A" w:rsidRDefault="007B66D0" w:rsidP="003D0DD7">
          <w:pPr>
            <w:pStyle w:val="Encabezado"/>
            <w:jc w:val="right"/>
            <w:rPr>
              <w:rFonts w:ascii="Leelawadee" w:hAnsi="Leelawadee" w:cs="Leelawadee"/>
              <w:color w:val="333333"/>
              <w:sz w:val="16"/>
              <w:szCs w:val="16"/>
            </w:rPr>
          </w:pPr>
          <w:r>
            <w:rPr>
              <w:rFonts w:ascii="Leelawadee" w:hAnsi="Leelawadee" w:cs="Leelawadee"/>
              <w:color w:val="333333"/>
              <w:sz w:val="16"/>
              <w:szCs w:val="16"/>
            </w:rPr>
            <w:t>DECEMBRO 2020</w:t>
          </w:r>
        </w:p>
      </w:tc>
    </w:tr>
  </w:tbl>
  <w:p w14:paraId="371466EE" w14:textId="77777777" w:rsidR="007B66D0" w:rsidRDefault="007B66D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C2EB8" w14:textId="77777777" w:rsidR="007B66D0" w:rsidRDefault="007B66D0" w:rsidP="000A7BA9">
      <w:r>
        <w:separator/>
      </w:r>
    </w:p>
  </w:footnote>
  <w:footnote w:type="continuationSeparator" w:id="0">
    <w:p w14:paraId="6FE9E4AB" w14:textId="77777777" w:rsidR="007B66D0" w:rsidRDefault="007B66D0" w:rsidP="000A7B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A006F" w14:textId="77777777" w:rsidR="00EE0D2C" w:rsidRDefault="00EE0D2C">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8"/>
      <w:gridCol w:w="6509"/>
    </w:tblGrid>
    <w:tr w:rsidR="007A2FE0" w14:paraId="51C278C1" w14:textId="77777777" w:rsidTr="009C437B">
      <w:trPr>
        <w:trHeight w:val="757"/>
      </w:trPr>
      <w:tc>
        <w:tcPr>
          <w:tcW w:w="2788" w:type="dxa"/>
        </w:tcPr>
        <w:p w14:paraId="0A4FD0A4" w14:textId="77777777" w:rsidR="007A2FE0" w:rsidRDefault="007A2FE0" w:rsidP="007A2FE0">
          <w:pPr>
            <w:jc w:val="center"/>
            <w:rPr>
              <w:rFonts w:ascii="Calibri" w:hAnsi="Calibri" w:cs="Calibri"/>
              <w:b/>
              <w:sz w:val="20"/>
              <w:szCs w:val="20"/>
            </w:rPr>
          </w:pPr>
          <w:r w:rsidRPr="00C64341">
            <w:rPr>
              <w:rFonts w:ascii="Calibri" w:hAnsi="Calibri" w:cs="Calibri"/>
              <w:b/>
              <w:sz w:val="20"/>
              <w:szCs w:val="20"/>
            </w:rPr>
            <w:t xml:space="preserve">ARQYUR </w:t>
          </w:r>
          <w:r>
            <w:rPr>
              <w:rFonts w:ascii="Calibri" w:hAnsi="Calibri" w:cs="Calibri"/>
              <w:b/>
              <w:sz w:val="20"/>
              <w:szCs w:val="20"/>
            </w:rPr>
            <w:t xml:space="preserve"> S.C.</w:t>
          </w:r>
        </w:p>
        <w:p w14:paraId="3303C8F8" w14:textId="77777777" w:rsidR="007A2FE0" w:rsidRDefault="007A2FE0" w:rsidP="007A2FE0">
          <w:pPr>
            <w:jc w:val="center"/>
            <w:rPr>
              <w:rFonts w:ascii="Calibri" w:hAnsi="Calibri" w:cs="Calibri"/>
              <w:sz w:val="20"/>
              <w:szCs w:val="20"/>
            </w:rPr>
          </w:pPr>
          <w:r>
            <w:rPr>
              <w:rFonts w:ascii="Calibri" w:hAnsi="Calibri" w:cs="Calibri"/>
              <w:sz w:val="20"/>
              <w:szCs w:val="20"/>
            </w:rPr>
            <w:t>MenéndezPelayo, 11, 5ºC</w:t>
          </w:r>
        </w:p>
        <w:p w14:paraId="33419E12" w14:textId="77777777" w:rsidR="007A2FE0" w:rsidRPr="00687B52" w:rsidRDefault="007A2FE0" w:rsidP="007A2FE0">
          <w:pPr>
            <w:pStyle w:val="Encabezado"/>
            <w:spacing w:line="276" w:lineRule="auto"/>
            <w:jc w:val="center"/>
            <w:rPr>
              <w:rFonts w:ascii="Leelawadee" w:hAnsi="Leelawadee" w:cs="Leelawadee"/>
              <w:b/>
              <w:color w:val="333333"/>
            </w:rPr>
          </w:pPr>
          <w:r w:rsidRPr="00C64341">
            <w:rPr>
              <w:noProof/>
              <w:sz w:val="20"/>
              <w:szCs w:val="20"/>
              <w:lang w:val="es-ES"/>
            </w:rPr>
            <w:drawing>
              <wp:anchor distT="0" distB="0" distL="114300" distR="114300" simplePos="0" relativeHeight="251665408" behindDoc="0" locked="0" layoutInCell="1" allowOverlap="1" wp14:anchorId="2C9F59C2" wp14:editId="7843328D">
                <wp:simplePos x="0" y="0"/>
                <wp:positionH relativeFrom="column">
                  <wp:posOffset>219075</wp:posOffset>
                </wp:positionH>
                <wp:positionV relativeFrom="paragraph">
                  <wp:posOffset>213995</wp:posOffset>
                </wp:positionV>
                <wp:extent cx="988060" cy="391160"/>
                <wp:effectExtent l="0" t="0" r="0" b="0"/>
                <wp:wrapTopAndBottom/>
                <wp:docPr id="86" name="Imagen 86" descr="FIG TARJE ARQYUR_img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descr="FIG TARJE ARQYUR_img_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8060" cy="391160"/>
                        </a:xfrm>
                        <a:prstGeom prst="rect">
                          <a:avLst/>
                        </a:prstGeom>
                        <a:noFill/>
                        <a:ln>
                          <a:noFill/>
                        </a:ln>
                      </pic:spPr>
                    </pic:pic>
                  </a:graphicData>
                </a:graphic>
              </wp:anchor>
            </w:drawing>
          </w:r>
          <w:r>
            <w:rPr>
              <w:rFonts w:ascii="Calibri" w:hAnsi="Calibri" w:cs="Calibri"/>
              <w:sz w:val="20"/>
              <w:szCs w:val="20"/>
            </w:rPr>
            <w:t>A Coruña - 15005</w:t>
          </w:r>
        </w:p>
      </w:tc>
      <w:tc>
        <w:tcPr>
          <w:tcW w:w="6509" w:type="dxa"/>
          <w:vAlign w:val="center"/>
        </w:tcPr>
        <w:p w14:paraId="7759F96B" w14:textId="77777777" w:rsidR="007A2FE0" w:rsidRDefault="007A2FE0" w:rsidP="007A2FE0">
          <w:pPr>
            <w:pStyle w:val="Encabezado"/>
            <w:spacing w:line="276" w:lineRule="auto"/>
            <w:jc w:val="right"/>
            <w:rPr>
              <w:rFonts w:ascii="Leelawadee" w:hAnsi="Leelawadee" w:cs="Leelawadee"/>
              <w:color w:val="333333"/>
              <w:sz w:val="16"/>
              <w:szCs w:val="16"/>
            </w:rPr>
          </w:pPr>
          <w:r>
            <w:rPr>
              <w:rFonts w:ascii="Leelawadee" w:hAnsi="Leelawadee" w:cs="Leelawadee"/>
              <w:noProof/>
              <w:color w:val="333333"/>
              <w:sz w:val="16"/>
              <w:szCs w:val="16"/>
              <w:lang w:val="es-ES"/>
            </w:rPr>
            <w:drawing>
              <wp:anchor distT="0" distB="0" distL="114300" distR="114300" simplePos="0" relativeHeight="251666432" behindDoc="0" locked="0" layoutInCell="1" allowOverlap="1" wp14:anchorId="44F74B93" wp14:editId="5E1B2616">
                <wp:simplePos x="0" y="0"/>
                <wp:positionH relativeFrom="column">
                  <wp:posOffset>2059940</wp:posOffset>
                </wp:positionH>
                <wp:positionV relativeFrom="paragraph">
                  <wp:posOffset>-169545</wp:posOffset>
                </wp:positionV>
                <wp:extent cx="1929765" cy="393700"/>
                <wp:effectExtent l="0" t="0" r="0" b="6350"/>
                <wp:wrapSquare wrapText="bothSides"/>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29765" cy="393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B1A0019" w14:textId="77777777" w:rsidR="007B66D0" w:rsidRDefault="007B66D0">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8"/>
      <w:gridCol w:w="6509"/>
    </w:tblGrid>
    <w:tr w:rsidR="007B66D0" w14:paraId="570F3CB9" w14:textId="77777777" w:rsidTr="007B66D0">
      <w:trPr>
        <w:trHeight w:val="757"/>
      </w:trPr>
      <w:tc>
        <w:tcPr>
          <w:tcW w:w="2788" w:type="dxa"/>
        </w:tcPr>
        <w:p w14:paraId="7E833371" w14:textId="77777777" w:rsidR="007B66D0" w:rsidRDefault="007B66D0" w:rsidP="003D0DD7">
          <w:pPr>
            <w:jc w:val="center"/>
            <w:rPr>
              <w:rFonts w:ascii="Calibri" w:hAnsi="Calibri" w:cs="Calibri"/>
              <w:b/>
              <w:sz w:val="20"/>
              <w:szCs w:val="20"/>
            </w:rPr>
          </w:pPr>
          <w:r w:rsidRPr="00C64341">
            <w:rPr>
              <w:rFonts w:ascii="Calibri" w:hAnsi="Calibri" w:cs="Calibri"/>
              <w:b/>
              <w:sz w:val="20"/>
              <w:szCs w:val="20"/>
            </w:rPr>
            <w:t xml:space="preserve">ARQYUR </w:t>
          </w:r>
          <w:r>
            <w:rPr>
              <w:rFonts w:ascii="Calibri" w:hAnsi="Calibri" w:cs="Calibri"/>
              <w:b/>
              <w:sz w:val="20"/>
              <w:szCs w:val="20"/>
            </w:rPr>
            <w:t xml:space="preserve"> S.C.</w:t>
          </w:r>
        </w:p>
        <w:p w14:paraId="0A596A6B" w14:textId="77777777" w:rsidR="007B66D0" w:rsidRDefault="007B66D0" w:rsidP="003D0DD7">
          <w:pPr>
            <w:jc w:val="center"/>
            <w:rPr>
              <w:rFonts w:ascii="Calibri" w:hAnsi="Calibri" w:cs="Calibri"/>
              <w:sz w:val="20"/>
              <w:szCs w:val="20"/>
            </w:rPr>
          </w:pPr>
          <w:r>
            <w:rPr>
              <w:rFonts w:ascii="Calibri" w:hAnsi="Calibri" w:cs="Calibri"/>
              <w:sz w:val="20"/>
              <w:szCs w:val="20"/>
            </w:rPr>
            <w:t>MenéndezPelayo, 11, 5ºC</w:t>
          </w:r>
        </w:p>
        <w:p w14:paraId="235441CC" w14:textId="77777777" w:rsidR="007B66D0" w:rsidRPr="00687B52" w:rsidRDefault="007B66D0" w:rsidP="003D0DD7">
          <w:pPr>
            <w:pStyle w:val="Encabezado"/>
            <w:spacing w:line="276" w:lineRule="auto"/>
            <w:jc w:val="center"/>
            <w:rPr>
              <w:rFonts w:ascii="Leelawadee" w:hAnsi="Leelawadee" w:cs="Leelawadee"/>
              <w:b/>
              <w:color w:val="333333"/>
            </w:rPr>
          </w:pPr>
          <w:r w:rsidRPr="00C64341">
            <w:rPr>
              <w:noProof/>
              <w:sz w:val="20"/>
              <w:szCs w:val="20"/>
              <w:lang w:val="es-ES"/>
            </w:rPr>
            <w:drawing>
              <wp:anchor distT="0" distB="0" distL="114300" distR="114300" simplePos="0" relativeHeight="251662336" behindDoc="0" locked="0" layoutInCell="1" allowOverlap="1" wp14:anchorId="7E9964BD" wp14:editId="5DBA9733">
                <wp:simplePos x="0" y="0"/>
                <wp:positionH relativeFrom="column">
                  <wp:posOffset>219075</wp:posOffset>
                </wp:positionH>
                <wp:positionV relativeFrom="paragraph">
                  <wp:posOffset>213995</wp:posOffset>
                </wp:positionV>
                <wp:extent cx="988060" cy="391160"/>
                <wp:effectExtent l="0" t="0" r="0" b="0"/>
                <wp:wrapTopAndBottom/>
                <wp:docPr id="2" name="Imagen 33" descr="FIG TARJE ARQYUR_img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descr="FIG TARJE ARQYUR_img_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8060" cy="391160"/>
                        </a:xfrm>
                        <a:prstGeom prst="rect">
                          <a:avLst/>
                        </a:prstGeom>
                        <a:noFill/>
                        <a:ln>
                          <a:noFill/>
                        </a:ln>
                      </pic:spPr>
                    </pic:pic>
                  </a:graphicData>
                </a:graphic>
              </wp:anchor>
            </w:drawing>
          </w:r>
          <w:r>
            <w:rPr>
              <w:rFonts w:ascii="Calibri" w:hAnsi="Calibri" w:cs="Calibri"/>
              <w:sz w:val="20"/>
              <w:szCs w:val="20"/>
            </w:rPr>
            <w:t>A Coruña - 15005</w:t>
          </w:r>
        </w:p>
      </w:tc>
      <w:tc>
        <w:tcPr>
          <w:tcW w:w="6509" w:type="dxa"/>
          <w:vAlign w:val="center"/>
        </w:tcPr>
        <w:p w14:paraId="726CE80D" w14:textId="77777777" w:rsidR="007B66D0" w:rsidRDefault="007B66D0" w:rsidP="003D0DD7">
          <w:pPr>
            <w:pStyle w:val="Encabezado"/>
            <w:spacing w:line="276" w:lineRule="auto"/>
            <w:jc w:val="right"/>
            <w:rPr>
              <w:rFonts w:ascii="Leelawadee" w:hAnsi="Leelawadee" w:cs="Leelawadee"/>
              <w:color w:val="333333"/>
              <w:sz w:val="16"/>
              <w:szCs w:val="16"/>
            </w:rPr>
          </w:pPr>
          <w:r>
            <w:rPr>
              <w:rFonts w:ascii="Leelawadee" w:hAnsi="Leelawadee" w:cs="Leelawadee"/>
              <w:noProof/>
              <w:color w:val="333333"/>
              <w:sz w:val="16"/>
              <w:szCs w:val="16"/>
              <w:lang w:val="es-ES"/>
            </w:rPr>
            <w:drawing>
              <wp:anchor distT="0" distB="0" distL="114300" distR="114300" simplePos="0" relativeHeight="251663360" behindDoc="0" locked="0" layoutInCell="1" allowOverlap="1" wp14:anchorId="5A477922" wp14:editId="02FF05FD">
                <wp:simplePos x="0" y="0"/>
                <wp:positionH relativeFrom="column">
                  <wp:posOffset>2059940</wp:posOffset>
                </wp:positionH>
                <wp:positionV relativeFrom="paragraph">
                  <wp:posOffset>-169545</wp:posOffset>
                </wp:positionV>
                <wp:extent cx="1929765" cy="393700"/>
                <wp:effectExtent l="0" t="0" r="0" b="63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29765" cy="393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6D57B2A" w14:textId="77777777" w:rsidR="007B66D0" w:rsidRDefault="007B66D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8348904"/>
    <w:lvl w:ilvl="0">
      <w:start w:val="1"/>
      <w:numFmt w:val="decimal"/>
      <w:lvlText w:val="%1."/>
      <w:lvlJc w:val="left"/>
      <w:pPr>
        <w:tabs>
          <w:tab w:val="num" w:pos="0"/>
        </w:tabs>
        <w:ind w:left="0" w:firstLine="0"/>
      </w:pPr>
    </w:lvl>
    <w:lvl w:ilvl="1">
      <w:start w:val="1"/>
      <w:numFmt w:val="decimal"/>
      <w:lvlText w:val="%1.%2."/>
      <w:lvlJc w:val="left"/>
      <w:pPr>
        <w:tabs>
          <w:tab w:val="num" w:pos="0"/>
        </w:tabs>
        <w:ind w:left="227" w:firstLine="0"/>
      </w:pPr>
    </w:lvl>
    <w:lvl w:ilvl="2">
      <w:start w:val="1"/>
      <w:numFmt w:val="decimal"/>
      <w:lvlText w:val="%1.%2.%3."/>
      <w:lvlJc w:val="left"/>
      <w:pPr>
        <w:tabs>
          <w:tab w:val="num" w:pos="0"/>
        </w:tabs>
        <w:ind w:left="283" w:firstLine="0"/>
      </w:pPr>
    </w:lvl>
    <w:lvl w:ilvl="3">
      <w:start w:val="1"/>
      <w:numFmt w:val="decimal"/>
      <w:lvlText w:val="%4"/>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PBM02corpo01"/>
      <w:suff w:val="nothing"/>
      <w:lvlText w:val=""/>
      <w:lvlJc w:val="left"/>
      <w:pPr>
        <w:tabs>
          <w:tab w:val="num" w:pos="0"/>
        </w:tabs>
        <w:ind w:left="0" w:firstLine="0"/>
      </w:pPr>
    </w:lvl>
  </w:abstractNum>
  <w:abstractNum w:abstractNumId="1" w15:restartNumberingAfterBreak="0">
    <w:nsid w:val="070B5F9E"/>
    <w:multiLevelType w:val="hybridMultilevel"/>
    <w:tmpl w:val="0BBC9AC8"/>
    <w:lvl w:ilvl="0" w:tplc="7FF8E2F0">
      <w:start w:val="1"/>
      <w:numFmt w:val="lowerLetter"/>
      <w:lvlText w:val="%1)"/>
      <w:lvlJc w:val="left"/>
      <w:pPr>
        <w:ind w:left="28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7B60C61"/>
    <w:multiLevelType w:val="hybridMultilevel"/>
    <w:tmpl w:val="C0DAF762"/>
    <w:lvl w:ilvl="0" w:tplc="D8BC50A4">
      <w:start w:val="4"/>
      <w:numFmt w:val="lowerLetter"/>
      <w:lvlText w:val="%1)"/>
      <w:lvlJc w:val="left"/>
      <w:pPr>
        <w:ind w:left="720" w:hanging="360"/>
      </w:pPr>
      <w:rPr>
        <w:rFonts w:hint="default"/>
      </w:rPr>
    </w:lvl>
    <w:lvl w:ilvl="1" w:tplc="0C0A0013">
      <w:start w:val="1"/>
      <w:numFmt w:val="upperRoman"/>
      <w:lvlText w:val="%2."/>
      <w:lvlJc w:val="righ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5A4E3A"/>
    <w:multiLevelType w:val="hybridMultilevel"/>
    <w:tmpl w:val="2FCAB67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F67251E"/>
    <w:multiLevelType w:val="hybridMultilevel"/>
    <w:tmpl w:val="245073F2"/>
    <w:lvl w:ilvl="0" w:tplc="0C0A0017">
      <w:start w:val="1"/>
      <w:numFmt w:val="lowerLetter"/>
      <w:lvlText w:val="%1)"/>
      <w:lvlJc w:val="left"/>
      <w:pPr>
        <w:ind w:left="1211" w:hanging="360"/>
      </w:pPr>
      <w:rPr>
        <w:rFonts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5" w15:restartNumberingAfterBreak="0">
    <w:nsid w:val="143E500A"/>
    <w:multiLevelType w:val="hybridMultilevel"/>
    <w:tmpl w:val="DBDC1768"/>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15:restartNumberingAfterBreak="0">
    <w:nsid w:val="185E1106"/>
    <w:multiLevelType w:val="hybridMultilevel"/>
    <w:tmpl w:val="0ABE54EA"/>
    <w:lvl w:ilvl="0" w:tplc="0C0A0001">
      <w:start w:val="1"/>
      <w:numFmt w:val="bullet"/>
      <w:lvlText w:val=""/>
      <w:lvlJc w:val="left"/>
      <w:pPr>
        <w:tabs>
          <w:tab w:val="num" w:pos="720"/>
        </w:tabs>
        <w:ind w:left="720" w:hanging="360"/>
      </w:pPr>
      <w:rPr>
        <w:rFonts w:ascii="Symbol" w:hAnsi="Symbol" w:hint="default"/>
        <w:sz w:val="18"/>
        <w:szCs w:val="18"/>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10173C"/>
    <w:multiLevelType w:val="hybridMultilevel"/>
    <w:tmpl w:val="D3D4033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5D20DB"/>
    <w:multiLevelType w:val="hybridMultilevel"/>
    <w:tmpl w:val="2E1420DE"/>
    <w:lvl w:ilvl="0" w:tplc="0C0A000F">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9" w15:restartNumberingAfterBreak="0">
    <w:nsid w:val="25100893"/>
    <w:multiLevelType w:val="hybridMultilevel"/>
    <w:tmpl w:val="C8CA751C"/>
    <w:lvl w:ilvl="0" w:tplc="0C0A000F">
      <w:start w:val="1"/>
      <w:numFmt w:val="decimal"/>
      <w:lvlText w:val="%1."/>
      <w:lvlJc w:val="left"/>
      <w:pPr>
        <w:ind w:left="720" w:hanging="360"/>
      </w:pPr>
      <w:rPr>
        <w:rFonts w:hint="default"/>
      </w:rPr>
    </w:lvl>
    <w:lvl w:ilvl="1" w:tplc="3716B990">
      <w:start w:val="1"/>
      <w:numFmt w:val="lowerLetter"/>
      <w:lvlText w:val="%2."/>
      <w:lvlJc w:val="left"/>
      <w:pPr>
        <w:ind w:left="1440" w:hanging="360"/>
      </w:pPr>
      <w:rPr>
        <w:color w:val="000000" w:themeColor="text1"/>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610615D"/>
    <w:multiLevelType w:val="hybridMultilevel"/>
    <w:tmpl w:val="1AF6D5EC"/>
    <w:lvl w:ilvl="0" w:tplc="5AECA700">
      <w:start w:val="1"/>
      <w:numFmt w:val="lowerLetter"/>
      <w:lvlText w:val="%1)"/>
      <w:lvlJc w:val="left"/>
      <w:pPr>
        <w:ind w:left="720" w:hanging="360"/>
      </w:pPr>
      <w:rPr>
        <w:i w:val="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70D4BFF"/>
    <w:multiLevelType w:val="hybridMultilevel"/>
    <w:tmpl w:val="87543366"/>
    <w:lvl w:ilvl="0" w:tplc="0C0A001B">
      <w:start w:val="1"/>
      <w:numFmt w:val="lowerRoman"/>
      <w:lvlText w:val="%1."/>
      <w:lvlJc w:val="right"/>
      <w:pPr>
        <w:ind w:left="2880" w:hanging="360"/>
      </w:pPr>
    </w:lvl>
    <w:lvl w:ilvl="1" w:tplc="0C0A0019" w:tentative="1">
      <w:start w:val="1"/>
      <w:numFmt w:val="lowerLetter"/>
      <w:lvlText w:val="%2."/>
      <w:lvlJc w:val="left"/>
      <w:pPr>
        <w:ind w:left="3600" w:hanging="360"/>
      </w:pPr>
    </w:lvl>
    <w:lvl w:ilvl="2" w:tplc="0C0A001B" w:tentative="1">
      <w:start w:val="1"/>
      <w:numFmt w:val="lowerRoman"/>
      <w:lvlText w:val="%3."/>
      <w:lvlJc w:val="right"/>
      <w:pPr>
        <w:ind w:left="4320" w:hanging="180"/>
      </w:pPr>
    </w:lvl>
    <w:lvl w:ilvl="3" w:tplc="0C0A000F">
      <w:start w:val="1"/>
      <w:numFmt w:val="decimal"/>
      <w:lvlText w:val="%4."/>
      <w:lvlJc w:val="left"/>
      <w:pPr>
        <w:ind w:left="5040" w:hanging="360"/>
      </w:pPr>
    </w:lvl>
    <w:lvl w:ilvl="4" w:tplc="0C0A0019" w:tentative="1">
      <w:start w:val="1"/>
      <w:numFmt w:val="lowerLetter"/>
      <w:lvlText w:val="%5."/>
      <w:lvlJc w:val="left"/>
      <w:pPr>
        <w:ind w:left="5760" w:hanging="360"/>
      </w:pPr>
    </w:lvl>
    <w:lvl w:ilvl="5" w:tplc="0C0A001B" w:tentative="1">
      <w:start w:val="1"/>
      <w:numFmt w:val="lowerRoman"/>
      <w:lvlText w:val="%6."/>
      <w:lvlJc w:val="right"/>
      <w:pPr>
        <w:ind w:left="6480" w:hanging="180"/>
      </w:pPr>
    </w:lvl>
    <w:lvl w:ilvl="6" w:tplc="0C0A000F" w:tentative="1">
      <w:start w:val="1"/>
      <w:numFmt w:val="decimal"/>
      <w:lvlText w:val="%7."/>
      <w:lvlJc w:val="left"/>
      <w:pPr>
        <w:ind w:left="7200" w:hanging="360"/>
      </w:pPr>
    </w:lvl>
    <w:lvl w:ilvl="7" w:tplc="0C0A0019" w:tentative="1">
      <w:start w:val="1"/>
      <w:numFmt w:val="lowerLetter"/>
      <w:lvlText w:val="%8."/>
      <w:lvlJc w:val="left"/>
      <w:pPr>
        <w:ind w:left="7920" w:hanging="360"/>
      </w:pPr>
    </w:lvl>
    <w:lvl w:ilvl="8" w:tplc="0C0A001B" w:tentative="1">
      <w:start w:val="1"/>
      <w:numFmt w:val="lowerRoman"/>
      <w:lvlText w:val="%9."/>
      <w:lvlJc w:val="right"/>
      <w:pPr>
        <w:ind w:left="8640" w:hanging="180"/>
      </w:pPr>
    </w:lvl>
  </w:abstractNum>
  <w:abstractNum w:abstractNumId="12" w15:restartNumberingAfterBreak="0">
    <w:nsid w:val="27871AFD"/>
    <w:multiLevelType w:val="hybridMultilevel"/>
    <w:tmpl w:val="477A644C"/>
    <w:lvl w:ilvl="0" w:tplc="0C0A001B">
      <w:start w:val="1"/>
      <w:numFmt w:val="lowerRoman"/>
      <w:lvlText w:val="%1."/>
      <w:lvlJc w:val="right"/>
      <w:pPr>
        <w:ind w:left="1571" w:hanging="360"/>
      </w:p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3" w15:restartNumberingAfterBreak="0">
    <w:nsid w:val="28AE64FC"/>
    <w:multiLevelType w:val="multilevel"/>
    <w:tmpl w:val="A0542E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rPr>
        <w:i w:val="0"/>
        <w:color w:val="FF0000"/>
      </w:rPr>
    </w:lvl>
    <w:lvl w:ilvl="4">
      <w:start w:val="1"/>
      <w:numFmt w:val="bullet"/>
      <w:lvlText w:val="-"/>
      <w:lvlJc w:val="left"/>
      <w:pPr>
        <w:ind w:left="1800" w:hanging="360"/>
      </w:pPr>
      <w:rPr>
        <w:rFonts w:ascii="Arial" w:hAnsi="Arial" w:hint="default"/>
        <w:color w:val="FF0000"/>
        <w:sz w:val="18"/>
        <w:szCs w:val="18"/>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7D30C7"/>
    <w:multiLevelType w:val="multilevel"/>
    <w:tmpl w:val="6038E2C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C0645"/>
    <w:multiLevelType w:val="hybridMultilevel"/>
    <w:tmpl w:val="4EC40732"/>
    <w:lvl w:ilvl="0" w:tplc="0C0A001B">
      <w:start w:val="1"/>
      <w:numFmt w:val="lowerRoman"/>
      <w:lvlText w:val="%1."/>
      <w:lvlJc w:val="right"/>
      <w:pPr>
        <w:ind w:left="2880" w:hanging="360"/>
      </w:pPr>
    </w:lvl>
    <w:lvl w:ilvl="1" w:tplc="0C0A0019" w:tentative="1">
      <w:start w:val="1"/>
      <w:numFmt w:val="lowerLetter"/>
      <w:lvlText w:val="%2."/>
      <w:lvlJc w:val="left"/>
      <w:pPr>
        <w:ind w:left="3600" w:hanging="360"/>
      </w:pPr>
    </w:lvl>
    <w:lvl w:ilvl="2" w:tplc="0C0A001B" w:tentative="1">
      <w:start w:val="1"/>
      <w:numFmt w:val="lowerRoman"/>
      <w:lvlText w:val="%3."/>
      <w:lvlJc w:val="right"/>
      <w:pPr>
        <w:ind w:left="4320" w:hanging="180"/>
      </w:pPr>
    </w:lvl>
    <w:lvl w:ilvl="3" w:tplc="0C0A000F" w:tentative="1">
      <w:start w:val="1"/>
      <w:numFmt w:val="decimal"/>
      <w:lvlText w:val="%4."/>
      <w:lvlJc w:val="left"/>
      <w:pPr>
        <w:ind w:left="5040" w:hanging="360"/>
      </w:pPr>
    </w:lvl>
    <w:lvl w:ilvl="4" w:tplc="0C0A0019" w:tentative="1">
      <w:start w:val="1"/>
      <w:numFmt w:val="lowerLetter"/>
      <w:lvlText w:val="%5."/>
      <w:lvlJc w:val="left"/>
      <w:pPr>
        <w:ind w:left="5760" w:hanging="360"/>
      </w:pPr>
    </w:lvl>
    <w:lvl w:ilvl="5" w:tplc="0C0A001B" w:tentative="1">
      <w:start w:val="1"/>
      <w:numFmt w:val="lowerRoman"/>
      <w:lvlText w:val="%6."/>
      <w:lvlJc w:val="right"/>
      <w:pPr>
        <w:ind w:left="6480" w:hanging="180"/>
      </w:pPr>
    </w:lvl>
    <w:lvl w:ilvl="6" w:tplc="0C0A000F" w:tentative="1">
      <w:start w:val="1"/>
      <w:numFmt w:val="decimal"/>
      <w:lvlText w:val="%7."/>
      <w:lvlJc w:val="left"/>
      <w:pPr>
        <w:ind w:left="7200" w:hanging="360"/>
      </w:pPr>
    </w:lvl>
    <w:lvl w:ilvl="7" w:tplc="0C0A0019" w:tentative="1">
      <w:start w:val="1"/>
      <w:numFmt w:val="lowerLetter"/>
      <w:lvlText w:val="%8."/>
      <w:lvlJc w:val="left"/>
      <w:pPr>
        <w:ind w:left="7920" w:hanging="360"/>
      </w:pPr>
    </w:lvl>
    <w:lvl w:ilvl="8" w:tplc="0C0A001B" w:tentative="1">
      <w:start w:val="1"/>
      <w:numFmt w:val="lowerRoman"/>
      <w:lvlText w:val="%9."/>
      <w:lvlJc w:val="right"/>
      <w:pPr>
        <w:ind w:left="8640" w:hanging="180"/>
      </w:pPr>
    </w:lvl>
  </w:abstractNum>
  <w:abstractNum w:abstractNumId="16" w15:restartNumberingAfterBreak="0">
    <w:nsid w:val="2E7D2823"/>
    <w:multiLevelType w:val="hybridMultilevel"/>
    <w:tmpl w:val="C9E86F84"/>
    <w:lvl w:ilvl="0" w:tplc="0C0A000F">
      <w:start w:val="1"/>
      <w:numFmt w:val="decimal"/>
      <w:lvlText w:val="%1."/>
      <w:lvlJc w:val="left"/>
      <w:pPr>
        <w:ind w:left="1495" w:hanging="360"/>
      </w:pPr>
      <w:rPr>
        <w:rFonts w:hint="default"/>
      </w:rPr>
    </w:lvl>
    <w:lvl w:ilvl="1" w:tplc="99C82458">
      <w:start w:val="1"/>
      <w:numFmt w:val="decimal"/>
      <w:lvlText w:val="%2."/>
      <w:lvlJc w:val="left"/>
      <w:pPr>
        <w:ind w:left="1211" w:hanging="360"/>
      </w:pPr>
    </w:lvl>
    <w:lvl w:ilvl="2" w:tplc="0C0A001B">
      <w:start w:val="1"/>
      <w:numFmt w:val="lowerRoman"/>
      <w:lvlText w:val="%3."/>
      <w:lvlJc w:val="right"/>
      <w:pPr>
        <w:ind w:left="2700" w:hanging="180"/>
      </w:pPr>
    </w:lvl>
    <w:lvl w:ilvl="3" w:tplc="95A69754">
      <w:start w:val="1"/>
      <w:numFmt w:val="bullet"/>
      <w:lvlText w:val="-"/>
      <w:lvlJc w:val="left"/>
      <w:pPr>
        <w:ind w:left="3420" w:hanging="360"/>
      </w:pPr>
      <w:rPr>
        <w:rFonts w:ascii="Arial" w:hAnsi="Arial" w:hint="default"/>
        <w:sz w:val="18"/>
        <w:szCs w:val="18"/>
      </w:r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17" w15:restartNumberingAfterBreak="0">
    <w:nsid w:val="2F5C1150"/>
    <w:multiLevelType w:val="hybridMultilevel"/>
    <w:tmpl w:val="CE5E9E1E"/>
    <w:lvl w:ilvl="0" w:tplc="36DE49F0">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8" w15:restartNumberingAfterBreak="0">
    <w:nsid w:val="2FDC444E"/>
    <w:multiLevelType w:val="multilevel"/>
    <w:tmpl w:val="6038E2C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2105EF8"/>
    <w:multiLevelType w:val="hybridMultilevel"/>
    <w:tmpl w:val="1076EEB4"/>
    <w:lvl w:ilvl="0" w:tplc="C65C3818">
      <w:start w:val="2"/>
      <w:numFmt w:val="decimal"/>
      <w:lvlText w:val="%1."/>
      <w:lvlJc w:val="left"/>
      <w:pPr>
        <w:ind w:left="720" w:hanging="360"/>
      </w:pPr>
      <w:rPr>
        <w:rFonts w:hint="default"/>
        <w:i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74E7A84"/>
    <w:multiLevelType w:val="hybridMultilevel"/>
    <w:tmpl w:val="160E55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4397925"/>
    <w:multiLevelType w:val="multilevel"/>
    <w:tmpl w:val="A0542E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rPr>
        <w:i w:val="0"/>
        <w:color w:val="FF0000"/>
      </w:rPr>
    </w:lvl>
    <w:lvl w:ilvl="4">
      <w:start w:val="1"/>
      <w:numFmt w:val="bullet"/>
      <w:lvlText w:val="-"/>
      <w:lvlJc w:val="left"/>
      <w:pPr>
        <w:ind w:left="1800" w:hanging="360"/>
      </w:pPr>
      <w:rPr>
        <w:rFonts w:ascii="Arial" w:hAnsi="Arial" w:hint="default"/>
        <w:color w:val="FF0000"/>
        <w:sz w:val="18"/>
        <w:szCs w:val="18"/>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4570355"/>
    <w:multiLevelType w:val="hybridMultilevel"/>
    <w:tmpl w:val="CB0E7252"/>
    <w:lvl w:ilvl="0" w:tplc="E9BED7D6">
      <w:start w:val="1"/>
      <w:numFmt w:val="decimal"/>
      <w:lvlText w:val="%1."/>
      <w:lvlJc w:val="left"/>
      <w:pPr>
        <w:ind w:left="720" w:hanging="360"/>
      </w:pPr>
      <w:rPr>
        <w:rFonts w:hint="default"/>
        <w:i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7FF8E2F0">
      <w:start w:val="1"/>
      <w:numFmt w:val="lowerLetter"/>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56B4FE9"/>
    <w:multiLevelType w:val="hybridMultilevel"/>
    <w:tmpl w:val="B0F4190A"/>
    <w:lvl w:ilvl="0" w:tplc="5442FAD6">
      <w:start w:val="4"/>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A9A2825"/>
    <w:multiLevelType w:val="hybridMultilevel"/>
    <w:tmpl w:val="A194596C"/>
    <w:lvl w:ilvl="0" w:tplc="6E4606F4">
      <w:start w:val="1"/>
      <w:numFmt w:val="lowerLetter"/>
      <w:lvlText w:val="%1)"/>
      <w:lvlJc w:val="left"/>
      <w:pPr>
        <w:ind w:left="1260" w:hanging="360"/>
      </w:pPr>
      <w:rPr>
        <w:rFonts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25" w15:restartNumberingAfterBreak="0">
    <w:nsid w:val="4BCB5E67"/>
    <w:multiLevelType w:val="hybridMultilevel"/>
    <w:tmpl w:val="DBDC1768"/>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6" w15:restartNumberingAfterBreak="0">
    <w:nsid w:val="4E136D44"/>
    <w:multiLevelType w:val="multilevel"/>
    <w:tmpl w:val="6038E2C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5502761"/>
    <w:multiLevelType w:val="hybridMultilevel"/>
    <w:tmpl w:val="2FCAB67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81568BB"/>
    <w:multiLevelType w:val="hybridMultilevel"/>
    <w:tmpl w:val="4F5601F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98335C2"/>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2FA6CC6"/>
    <w:multiLevelType w:val="hybridMultilevel"/>
    <w:tmpl w:val="90160936"/>
    <w:lvl w:ilvl="0" w:tplc="3716B990">
      <w:start w:val="1"/>
      <w:numFmt w:val="lowerLetter"/>
      <w:lvlText w:val="%1."/>
      <w:lvlJc w:val="left"/>
      <w:pPr>
        <w:ind w:left="2160" w:hanging="360"/>
      </w:pPr>
      <w:rPr>
        <w:color w:val="000000" w:themeColor="text1"/>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1" w15:restartNumberingAfterBreak="0">
    <w:nsid w:val="63241783"/>
    <w:multiLevelType w:val="hybridMultilevel"/>
    <w:tmpl w:val="ABB6F690"/>
    <w:lvl w:ilvl="0" w:tplc="587AA702">
      <w:start w:val="16"/>
      <w:numFmt w:val="bullet"/>
      <w:lvlText w:val="-"/>
      <w:lvlJc w:val="left"/>
      <w:pPr>
        <w:tabs>
          <w:tab w:val="num" w:pos="1065"/>
        </w:tabs>
        <w:ind w:left="1065"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BD18FB"/>
    <w:multiLevelType w:val="hybridMultilevel"/>
    <w:tmpl w:val="FE14E928"/>
    <w:lvl w:ilvl="0" w:tplc="0C0A0017">
      <w:start w:val="1"/>
      <w:numFmt w:val="lowerLetter"/>
      <w:lvlText w:val="%1)"/>
      <w:lvlJc w:val="left"/>
      <w:pPr>
        <w:ind w:left="720" w:hanging="360"/>
      </w:pPr>
      <w:rPr>
        <w:rFonts w:hint="default"/>
        <w:i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7FF8E2F0">
      <w:start w:val="1"/>
      <w:numFmt w:val="lowerLetter"/>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0732F1B"/>
    <w:multiLevelType w:val="hybridMultilevel"/>
    <w:tmpl w:val="DD742ED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1CB5BF7"/>
    <w:multiLevelType w:val="hybridMultilevel"/>
    <w:tmpl w:val="CDE8BEC0"/>
    <w:lvl w:ilvl="0" w:tplc="0456000F">
      <w:start w:val="1"/>
      <w:numFmt w:val="decimal"/>
      <w:lvlText w:val="%1."/>
      <w:lvlJc w:val="left"/>
      <w:pPr>
        <w:ind w:left="720" w:hanging="360"/>
      </w:pPr>
      <w:rPr>
        <w:rFonts w:hint="default"/>
      </w:rPr>
    </w:lvl>
    <w:lvl w:ilvl="1" w:tplc="04560019" w:tentative="1">
      <w:start w:val="1"/>
      <w:numFmt w:val="lowerLetter"/>
      <w:lvlText w:val="%2."/>
      <w:lvlJc w:val="left"/>
      <w:pPr>
        <w:ind w:left="1440" w:hanging="360"/>
      </w:pPr>
    </w:lvl>
    <w:lvl w:ilvl="2" w:tplc="0456001B" w:tentative="1">
      <w:start w:val="1"/>
      <w:numFmt w:val="lowerRoman"/>
      <w:lvlText w:val="%3."/>
      <w:lvlJc w:val="right"/>
      <w:pPr>
        <w:ind w:left="2160" w:hanging="180"/>
      </w:pPr>
    </w:lvl>
    <w:lvl w:ilvl="3" w:tplc="0456000F" w:tentative="1">
      <w:start w:val="1"/>
      <w:numFmt w:val="decimal"/>
      <w:lvlText w:val="%4."/>
      <w:lvlJc w:val="left"/>
      <w:pPr>
        <w:ind w:left="2880" w:hanging="360"/>
      </w:pPr>
    </w:lvl>
    <w:lvl w:ilvl="4" w:tplc="04560019" w:tentative="1">
      <w:start w:val="1"/>
      <w:numFmt w:val="lowerLetter"/>
      <w:lvlText w:val="%5."/>
      <w:lvlJc w:val="left"/>
      <w:pPr>
        <w:ind w:left="3600" w:hanging="360"/>
      </w:pPr>
    </w:lvl>
    <w:lvl w:ilvl="5" w:tplc="0456001B" w:tentative="1">
      <w:start w:val="1"/>
      <w:numFmt w:val="lowerRoman"/>
      <w:lvlText w:val="%6."/>
      <w:lvlJc w:val="right"/>
      <w:pPr>
        <w:ind w:left="4320" w:hanging="180"/>
      </w:pPr>
    </w:lvl>
    <w:lvl w:ilvl="6" w:tplc="0456000F" w:tentative="1">
      <w:start w:val="1"/>
      <w:numFmt w:val="decimal"/>
      <w:lvlText w:val="%7."/>
      <w:lvlJc w:val="left"/>
      <w:pPr>
        <w:ind w:left="5040" w:hanging="360"/>
      </w:pPr>
    </w:lvl>
    <w:lvl w:ilvl="7" w:tplc="04560019" w:tentative="1">
      <w:start w:val="1"/>
      <w:numFmt w:val="lowerLetter"/>
      <w:lvlText w:val="%8."/>
      <w:lvlJc w:val="left"/>
      <w:pPr>
        <w:ind w:left="5760" w:hanging="360"/>
      </w:pPr>
    </w:lvl>
    <w:lvl w:ilvl="8" w:tplc="0456001B" w:tentative="1">
      <w:start w:val="1"/>
      <w:numFmt w:val="lowerRoman"/>
      <w:lvlText w:val="%9."/>
      <w:lvlJc w:val="right"/>
      <w:pPr>
        <w:ind w:left="6480" w:hanging="180"/>
      </w:pPr>
    </w:lvl>
  </w:abstractNum>
  <w:abstractNum w:abstractNumId="35" w15:restartNumberingAfterBreak="0">
    <w:nsid w:val="71FB7F9A"/>
    <w:multiLevelType w:val="hybridMultilevel"/>
    <w:tmpl w:val="C34602DA"/>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5574EC6"/>
    <w:multiLevelType w:val="hybridMultilevel"/>
    <w:tmpl w:val="8DAA3C06"/>
    <w:lvl w:ilvl="0" w:tplc="38B25A74">
      <w:numFmt w:val="bullet"/>
      <w:lvlText w:val="-"/>
      <w:lvlJc w:val="left"/>
      <w:pPr>
        <w:ind w:left="900" w:hanging="360"/>
      </w:pPr>
      <w:rPr>
        <w:rFonts w:ascii="Arial" w:eastAsia="Times New Roman" w:hAnsi="Arial" w:cs="Arial"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37" w15:restartNumberingAfterBreak="0">
    <w:nsid w:val="76695D5F"/>
    <w:multiLevelType w:val="hybridMultilevel"/>
    <w:tmpl w:val="FDC29E56"/>
    <w:lvl w:ilvl="0" w:tplc="0C0A0017">
      <w:start w:val="1"/>
      <w:numFmt w:val="lowerLetter"/>
      <w:lvlText w:val="%1)"/>
      <w:lvlJc w:val="left"/>
      <w:pPr>
        <w:ind w:left="900" w:hanging="360"/>
      </w:pPr>
      <w:rPr>
        <w:rFonts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38" w15:restartNumberingAfterBreak="0">
    <w:nsid w:val="78AF1894"/>
    <w:multiLevelType w:val="hybridMultilevel"/>
    <w:tmpl w:val="D3D4033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C3F448B"/>
    <w:multiLevelType w:val="hybridMultilevel"/>
    <w:tmpl w:val="160E55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DAC7CD0"/>
    <w:multiLevelType w:val="hybridMultilevel"/>
    <w:tmpl w:val="709EC104"/>
    <w:lvl w:ilvl="0" w:tplc="0C0A0017">
      <w:start w:val="1"/>
      <w:numFmt w:val="lowerLetter"/>
      <w:lvlText w:val="%1)"/>
      <w:lvlJc w:val="left"/>
      <w:pPr>
        <w:tabs>
          <w:tab w:val="num" w:pos="720"/>
        </w:tabs>
        <w:ind w:left="720" w:hanging="360"/>
      </w:pPr>
      <w:rPr>
        <w:rFonts w:hint="default"/>
        <w:sz w:val="18"/>
        <w:szCs w:val="18"/>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6"/>
  </w:num>
  <w:num w:numId="3">
    <w:abstractNumId w:val="24"/>
  </w:num>
  <w:num w:numId="4">
    <w:abstractNumId w:val="16"/>
  </w:num>
  <w:num w:numId="5">
    <w:abstractNumId w:val="37"/>
  </w:num>
  <w:num w:numId="6">
    <w:abstractNumId w:val="9"/>
  </w:num>
  <w:num w:numId="7">
    <w:abstractNumId w:val="34"/>
  </w:num>
  <w:num w:numId="8">
    <w:abstractNumId w:val="22"/>
  </w:num>
  <w:num w:numId="9">
    <w:abstractNumId w:val="25"/>
  </w:num>
  <w:num w:numId="10">
    <w:abstractNumId w:val="15"/>
  </w:num>
  <w:num w:numId="11">
    <w:abstractNumId w:val="5"/>
  </w:num>
  <w:num w:numId="12">
    <w:abstractNumId w:val="30"/>
  </w:num>
  <w:num w:numId="13">
    <w:abstractNumId w:val="1"/>
  </w:num>
  <w:num w:numId="14">
    <w:abstractNumId w:val="32"/>
  </w:num>
  <w:num w:numId="15">
    <w:abstractNumId w:val="28"/>
  </w:num>
  <w:num w:numId="16">
    <w:abstractNumId w:val="12"/>
  </w:num>
  <w:num w:numId="17">
    <w:abstractNumId w:val="11"/>
  </w:num>
  <w:num w:numId="18">
    <w:abstractNumId w:val="29"/>
  </w:num>
  <w:num w:numId="19">
    <w:abstractNumId w:val="18"/>
  </w:num>
  <w:num w:numId="20">
    <w:abstractNumId w:val="14"/>
  </w:num>
  <w:num w:numId="21">
    <w:abstractNumId w:val="10"/>
  </w:num>
  <w:num w:numId="22">
    <w:abstractNumId w:val="19"/>
  </w:num>
  <w:num w:numId="23">
    <w:abstractNumId w:val="38"/>
  </w:num>
  <w:num w:numId="24">
    <w:abstractNumId w:val="20"/>
  </w:num>
  <w:num w:numId="25">
    <w:abstractNumId w:val="7"/>
  </w:num>
  <w:num w:numId="26">
    <w:abstractNumId w:val="39"/>
  </w:num>
  <w:num w:numId="27">
    <w:abstractNumId w:val="2"/>
  </w:num>
  <w:num w:numId="28">
    <w:abstractNumId w:val="26"/>
  </w:num>
  <w:num w:numId="29">
    <w:abstractNumId w:val="21"/>
  </w:num>
  <w:num w:numId="30">
    <w:abstractNumId w:val="23"/>
  </w:num>
  <w:num w:numId="31">
    <w:abstractNumId w:val="13"/>
  </w:num>
  <w:num w:numId="32">
    <w:abstractNumId w:val="6"/>
  </w:num>
  <w:num w:numId="33">
    <w:abstractNumId w:val="17"/>
  </w:num>
  <w:num w:numId="34">
    <w:abstractNumId w:val="8"/>
  </w:num>
  <w:num w:numId="35">
    <w:abstractNumId w:val="33"/>
  </w:num>
  <w:num w:numId="36">
    <w:abstractNumId w:val="40"/>
  </w:num>
  <w:num w:numId="37">
    <w:abstractNumId w:val="31"/>
  </w:num>
  <w:num w:numId="38">
    <w:abstractNumId w:val="0"/>
  </w:num>
  <w:num w:numId="39">
    <w:abstractNumId w:val="35"/>
  </w:num>
  <w:num w:numId="40">
    <w:abstractNumId w:val="3"/>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A9"/>
    <w:rsid w:val="000060FB"/>
    <w:rsid w:val="000078A5"/>
    <w:rsid w:val="000202CF"/>
    <w:rsid w:val="00024D46"/>
    <w:rsid w:val="0004268A"/>
    <w:rsid w:val="000434F8"/>
    <w:rsid w:val="00045487"/>
    <w:rsid w:val="00052B4C"/>
    <w:rsid w:val="00064B19"/>
    <w:rsid w:val="00086954"/>
    <w:rsid w:val="000A7BA9"/>
    <w:rsid w:val="000B1F9B"/>
    <w:rsid w:val="000F3EC4"/>
    <w:rsid w:val="000F3EC7"/>
    <w:rsid w:val="00125B51"/>
    <w:rsid w:val="00153663"/>
    <w:rsid w:val="001C6351"/>
    <w:rsid w:val="001D2179"/>
    <w:rsid w:val="001D6399"/>
    <w:rsid w:val="002015D5"/>
    <w:rsid w:val="002119BD"/>
    <w:rsid w:val="00212B66"/>
    <w:rsid w:val="002226A8"/>
    <w:rsid w:val="0026362E"/>
    <w:rsid w:val="00263E77"/>
    <w:rsid w:val="00290EA0"/>
    <w:rsid w:val="002A5ED3"/>
    <w:rsid w:val="002B4D08"/>
    <w:rsid w:val="002D1208"/>
    <w:rsid w:val="002E1812"/>
    <w:rsid w:val="002F7495"/>
    <w:rsid w:val="00303413"/>
    <w:rsid w:val="0031015A"/>
    <w:rsid w:val="00312DA2"/>
    <w:rsid w:val="00315C58"/>
    <w:rsid w:val="00317357"/>
    <w:rsid w:val="003215C3"/>
    <w:rsid w:val="00327959"/>
    <w:rsid w:val="0034103B"/>
    <w:rsid w:val="0034671E"/>
    <w:rsid w:val="00377EB3"/>
    <w:rsid w:val="003C0571"/>
    <w:rsid w:val="003D0DD7"/>
    <w:rsid w:val="003D43A3"/>
    <w:rsid w:val="003E15EE"/>
    <w:rsid w:val="00435017"/>
    <w:rsid w:val="00456144"/>
    <w:rsid w:val="00464071"/>
    <w:rsid w:val="004714E7"/>
    <w:rsid w:val="00477D3F"/>
    <w:rsid w:val="004840FB"/>
    <w:rsid w:val="00484CDB"/>
    <w:rsid w:val="004D2CD8"/>
    <w:rsid w:val="004E5AFE"/>
    <w:rsid w:val="004F435D"/>
    <w:rsid w:val="005175E0"/>
    <w:rsid w:val="00557840"/>
    <w:rsid w:val="00561CB0"/>
    <w:rsid w:val="00570FDE"/>
    <w:rsid w:val="005867BF"/>
    <w:rsid w:val="00593F32"/>
    <w:rsid w:val="005A67D2"/>
    <w:rsid w:val="005B4226"/>
    <w:rsid w:val="005B45D3"/>
    <w:rsid w:val="005D0CD0"/>
    <w:rsid w:val="005D108A"/>
    <w:rsid w:val="005D3E18"/>
    <w:rsid w:val="005D74E9"/>
    <w:rsid w:val="005F0B77"/>
    <w:rsid w:val="00617B35"/>
    <w:rsid w:val="006306D4"/>
    <w:rsid w:val="00633691"/>
    <w:rsid w:val="00674DBE"/>
    <w:rsid w:val="0067569A"/>
    <w:rsid w:val="0069368C"/>
    <w:rsid w:val="006A20D0"/>
    <w:rsid w:val="006A23F2"/>
    <w:rsid w:val="006A3B34"/>
    <w:rsid w:val="006B0EEB"/>
    <w:rsid w:val="006C16B5"/>
    <w:rsid w:val="006C27E8"/>
    <w:rsid w:val="006C5A04"/>
    <w:rsid w:val="006E7A26"/>
    <w:rsid w:val="006F3692"/>
    <w:rsid w:val="006F50BA"/>
    <w:rsid w:val="00714868"/>
    <w:rsid w:val="00736BE5"/>
    <w:rsid w:val="00742E5E"/>
    <w:rsid w:val="0074367E"/>
    <w:rsid w:val="00747800"/>
    <w:rsid w:val="007659D3"/>
    <w:rsid w:val="0078792C"/>
    <w:rsid w:val="00791090"/>
    <w:rsid w:val="007A2FE0"/>
    <w:rsid w:val="007B2EFB"/>
    <w:rsid w:val="007B63B0"/>
    <w:rsid w:val="007B66D0"/>
    <w:rsid w:val="007C1143"/>
    <w:rsid w:val="007E6CC8"/>
    <w:rsid w:val="00823535"/>
    <w:rsid w:val="00823563"/>
    <w:rsid w:val="00825DB5"/>
    <w:rsid w:val="00832428"/>
    <w:rsid w:val="008372A0"/>
    <w:rsid w:val="008553FA"/>
    <w:rsid w:val="0086546A"/>
    <w:rsid w:val="008B3B63"/>
    <w:rsid w:val="008C4354"/>
    <w:rsid w:val="008E2FF7"/>
    <w:rsid w:val="00905AAB"/>
    <w:rsid w:val="00916526"/>
    <w:rsid w:val="00923D06"/>
    <w:rsid w:val="009300B2"/>
    <w:rsid w:val="00934889"/>
    <w:rsid w:val="00941DBE"/>
    <w:rsid w:val="00952555"/>
    <w:rsid w:val="009766E3"/>
    <w:rsid w:val="009A7927"/>
    <w:rsid w:val="009D380E"/>
    <w:rsid w:val="00A175FC"/>
    <w:rsid w:val="00A723C2"/>
    <w:rsid w:val="00A91E6E"/>
    <w:rsid w:val="00A97CA8"/>
    <w:rsid w:val="00AA5F1A"/>
    <w:rsid w:val="00AB016F"/>
    <w:rsid w:val="00B10D04"/>
    <w:rsid w:val="00B2406F"/>
    <w:rsid w:val="00B27193"/>
    <w:rsid w:val="00B31CB6"/>
    <w:rsid w:val="00B461A1"/>
    <w:rsid w:val="00B5035B"/>
    <w:rsid w:val="00B53E2E"/>
    <w:rsid w:val="00B55A60"/>
    <w:rsid w:val="00B721D3"/>
    <w:rsid w:val="00B766C5"/>
    <w:rsid w:val="00B776C5"/>
    <w:rsid w:val="00B914F0"/>
    <w:rsid w:val="00BB20C6"/>
    <w:rsid w:val="00BB6737"/>
    <w:rsid w:val="00BB7186"/>
    <w:rsid w:val="00BD22BB"/>
    <w:rsid w:val="00BE0279"/>
    <w:rsid w:val="00BF26EB"/>
    <w:rsid w:val="00BF537A"/>
    <w:rsid w:val="00C2366F"/>
    <w:rsid w:val="00C23EAE"/>
    <w:rsid w:val="00C3452A"/>
    <w:rsid w:val="00C43E21"/>
    <w:rsid w:val="00C44B01"/>
    <w:rsid w:val="00C524B4"/>
    <w:rsid w:val="00CB16A5"/>
    <w:rsid w:val="00CB43FC"/>
    <w:rsid w:val="00CC5374"/>
    <w:rsid w:val="00CD1EF8"/>
    <w:rsid w:val="00D33EFE"/>
    <w:rsid w:val="00D44A61"/>
    <w:rsid w:val="00D57AAC"/>
    <w:rsid w:val="00DA271A"/>
    <w:rsid w:val="00DA6179"/>
    <w:rsid w:val="00DE6426"/>
    <w:rsid w:val="00E02E2D"/>
    <w:rsid w:val="00E05731"/>
    <w:rsid w:val="00E172B6"/>
    <w:rsid w:val="00E20198"/>
    <w:rsid w:val="00E30D35"/>
    <w:rsid w:val="00E44704"/>
    <w:rsid w:val="00E5137A"/>
    <w:rsid w:val="00E521BE"/>
    <w:rsid w:val="00EC446D"/>
    <w:rsid w:val="00ED29E5"/>
    <w:rsid w:val="00EE0D2C"/>
    <w:rsid w:val="00EF1782"/>
    <w:rsid w:val="00F1286F"/>
    <w:rsid w:val="00F17C48"/>
    <w:rsid w:val="00F31289"/>
    <w:rsid w:val="00F545A0"/>
    <w:rsid w:val="00F62DF5"/>
    <w:rsid w:val="00F6655C"/>
    <w:rsid w:val="00F67A19"/>
    <w:rsid w:val="00F73CFD"/>
    <w:rsid w:val="00F82256"/>
    <w:rsid w:val="00F938A5"/>
    <w:rsid w:val="00F960F7"/>
    <w:rsid w:val="00FA02C9"/>
    <w:rsid w:val="00FA3099"/>
    <w:rsid w:val="00FB500D"/>
    <w:rsid w:val="00FB55A4"/>
    <w:rsid w:val="00FF064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57221ED"/>
  <w15:chartTrackingRefBased/>
  <w15:docId w15:val="{DEED0BB9-63E7-46B2-B84D-BC23FA356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691"/>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63369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825DB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A7BA9"/>
    <w:pPr>
      <w:tabs>
        <w:tab w:val="center" w:pos="4252"/>
        <w:tab w:val="right" w:pos="8504"/>
      </w:tabs>
    </w:pPr>
    <w:rPr>
      <w:lang w:val="gl-ES"/>
    </w:rPr>
  </w:style>
  <w:style w:type="character" w:customStyle="1" w:styleId="EncabezadoCar">
    <w:name w:val="Encabezado Car"/>
    <w:basedOn w:val="Fuentedeprrafopredeter"/>
    <w:link w:val="Encabezado"/>
    <w:rsid w:val="000A7BA9"/>
    <w:rPr>
      <w:lang w:val="gl-ES"/>
    </w:rPr>
  </w:style>
  <w:style w:type="paragraph" w:styleId="Piedepgina">
    <w:name w:val="footer"/>
    <w:basedOn w:val="Normal"/>
    <w:link w:val="PiedepginaCar"/>
    <w:uiPriority w:val="99"/>
    <w:unhideWhenUsed/>
    <w:rsid w:val="000A7BA9"/>
    <w:pPr>
      <w:tabs>
        <w:tab w:val="center" w:pos="4252"/>
        <w:tab w:val="right" w:pos="8504"/>
      </w:tabs>
    </w:pPr>
    <w:rPr>
      <w:lang w:val="gl-ES"/>
    </w:rPr>
  </w:style>
  <w:style w:type="character" w:customStyle="1" w:styleId="PiedepginaCar">
    <w:name w:val="Pie de página Car"/>
    <w:basedOn w:val="Fuentedeprrafopredeter"/>
    <w:link w:val="Piedepgina"/>
    <w:uiPriority w:val="99"/>
    <w:rsid w:val="000A7BA9"/>
    <w:rPr>
      <w:lang w:val="gl-ES"/>
    </w:rPr>
  </w:style>
  <w:style w:type="table" w:styleId="Tablaconcuadrcula">
    <w:name w:val="Table Grid"/>
    <w:basedOn w:val="Tablanormal"/>
    <w:uiPriority w:val="39"/>
    <w:rsid w:val="000A7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semiHidden/>
    <w:rsid w:val="00633691"/>
    <w:rPr>
      <w:sz w:val="20"/>
      <w:szCs w:val="20"/>
    </w:rPr>
  </w:style>
  <w:style w:type="character" w:customStyle="1" w:styleId="TextonotapieCar">
    <w:name w:val="Texto nota pie Car"/>
    <w:basedOn w:val="Fuentedeprrafopredeter"/>
    <w:link w:val="Textonotapie"/>
    <w:semiHidden/>
    <w:rsid w:val="00633691"/>
    <w:rPr>
      <w:rFonts w:ascii="Times New Roman" w:eastAsia="Times New Roman" w:hAnsi="Times New Roman" w:cs="Times New Roman"/>
      <w:sz w:val="20"/>
      <w:szCs w:val="20"/>
      <w:lang w:eastAsia="es-ES"/>
    </w:rPr>
  </w:style>
  <w:style w:type="character" w:styleId="Refdenotaalpie">
    <w:name w:val="footnote reference"/>
    <w:semiHidden/>
    <w:rsid w:val="00633691"/>
    <w:rPr>
      <w:vertAlign w:val="superscript"/>
    </w:rPr>
  </w:style>
  <w:style w:type="character" w:customStyle="1" w:styleId="Ttulo1Car">
    <w:name w:val="Título 1 Car"/>
    <w:basedOn w:val="Fuentedeprrafopredeter"/>
    <w:link w:val="Ttulo1"/>
    <w:uiPriority w:val="9"/>
    <w:rsid w:val="00633691"/>
    <w:rPr>
      <w:rFonts w:asciiTheme="majorHAnsi" w:eastAsiaTheme="majorEastAsia" w:hAnsiTheme="majorHAnsi" w:cstheme="majorBidi"/>
      <w:color w:val="2E74B5" w:themeColor="accent1" w:themeShade="BF"/>
      <w:sz w:val="32"/>
      <w:szCs w:val="32"/>
      <w:lang w:eastAsia="es-ES"/>
    </w:rPr>
  </w:style>
  <w:style w:type="paragraph" w:styleId="TtuloTDC">
    <w:name w:val="TOC Heading"/>
    <w:basedOn w:val="Ttulo1"/>
    <w:next w:val="Normal"/>
    <w:uiPriority w:val="39"/>
    <w:unhideWhenUsed/>
    <w:qFormat/>
    <w:rsid w:val="00633691"/>
    <w:pPr>
      <w:spacing w:line="259" w:lineRule="auto"/>
      <w:outlineLvl w:val="9"/>
    </w:pPr>
  </w:style>
  <w:style w:type="paragraph" w:styleId="TDC1">
    <w:name w:val="toc 1"/>
    <w:basedOn w:val="Normal"/>
    <w:next w:val="Normal"/>
    <w:autoRedefine/>
    <w:uiPriority w:val="39"/>
    <w:unhideWhenUsed/>
    <w:rsid w:val="005D0CD0"/>
    <w:pPr>
      <w:tabs>
        <w:tab w:val="right" w:leader="dot" w:pos="9514"/>
      </w:tabs>
      <w:spacing w:after="100"/>
    </w:pPr>
    <w:rPr>
      <w:rFonts w:ascii="Arial" w:hAnsi="Arial" w:cs="Arial"/>
      <w:b/>
      <w:noProof/>
      <w:color w:val="0070C0"/>
      <w:lang w:val="gl-ES"/>
    </w:rPr>
  </w:style>
  <w:style w:type="paragraph" w:styleId="TDC2">
    <w:name w:val="toc 2"/>
    <w:basedOn w:val="Normal"/>
    <w:next w:val="Normal"/>
    <w:autoRedefine/>
    <w:uiPriority w:val="39"/>
    <w:unhideWhenUsed/>
    <w:rsid w:val="00E172B6"/>
    <w:pPr>
      <w:spacing w:after="100"/>
      <w:ind w:left="240"/>
    </w:pPr>
    <w:rPr>
      <w:rFonts w:ascii="Arial" w:hAnsi="Arial"/>
      <w:sz w:val="22"/>
    </w:rPr>
  </w:style>
  <w:style w:type="character" w:styleId="Hipervnculo">
    <w:name w:val="Hyperlink"/>
    <w:basedOn w:val="Fuentedeprrafopredeter"/>
    <w:uiPriority w:val="99"/>
    <w:unhideWhenUsed/>
    <w:rsid w:val="00633691"/>
    <w:rPr>
      <w:color w:val="0563C1" w:themeColor="hyperlink"/>
      <w:u w:val="single"/>
    </w:rPr>
  </w:style>
  <w:style w:type="character" w:styleId="Refdecomentario">
    <w:name w:val="annotation reference"/>
    <w:basedOn w:val="Fuentedeprrafopredeter"/>
    <w:uiPriority w:val="99"/>
    <w:semiHidden/>
    <w:unhideWhenUsed/>
    <w:rsid w:val="0034103B"/>
    <w:rPr>
      <w:sz w:val="16"/>
      <w:szCs w:val="16"/>
    </w:rPr>
  </w:style>
  <w:style w:type="paragraph" w:styleId="Textocomentario">
    <w:name w:val="annotation text"/>
    <w:basedOn w:val="Normal"/>
    <w:link w:val="TextocomentarioCar"/>
    <w:uiPriority w:val="99"/>
    <w:unhideWhenUsed/>
    <w:rsid w:val="0034103B"/>
    <w:rPr>
      <w:sz w:val="20"/>
      <w:szCs w:val="20"/>
    </w:rPr>
  </w:style>
  <w:style w:type="character" w:customStyle="1" w:styleId="TextocomentarioCar">
    <w:name w:val="Texto comentario Car"/>
    <w:basedOn w:val="Fuentedeprrafopredeter"/>
    <w:link w:val="Textocomentario"/>
    <w:uiPriority w:val="99"/>
    <w:rsid w:val="0034103B"/>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34103B"/>
    <w:rPr>
      <w:b/>
      <w:bCs/>
    </w:rPr>
  </w:style>
  <w:style w:type="character" w:customStyle="1" w:styleId="AsuntodelcomentarioCar">
    <w:name w:val="Asunto del comentario Car"/>
    <w:basedOn w:val="TextocomentarioCar"/>
    <w:link w:val="Asuntodelcomentario"/>
    <w:uiPriority w:val="99"/>
    <w:semiHidden/>
    <w:rsid w:val="0034103B"/>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34103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03B"/>
    <w:rPr>
      <w:rFonts w:ascii="Segoe UI" w:eastAsia="Times New Roman" w:hAnsi="Segoe UI" w:cs="Segoe UI"/>
      <w:sz w:val="18"/>
      <w:szCs w:val="18"/>
      <w:lang w:eastAsia="es-ES"/>
    </w:rPr>
  </w:style>
  <w:style w:type="paragraph" w:customStyle="1" w:styleId="Default">
    <w:name w:val="Default"/>
    <w:rsid w:val="00BB20C6"/>
    <w:pPr>
      <w:autoSpaceDE w:val="0"/>
      <w:autoSpaceDN w:val="0"/>
      <w:adjustRightInd w:val="0"/>
      <w:spacing w:after="0" w:line="240" w:lineRule="auto"/>
    </w:pPr>
    <w:rPr>
      <w:rFonts w:ascii="Arial" w:hAnsi="Arial" w:cs="Arial"/>
      <w:color w:val="000000"/>
      <w:sz w:val="24"/>
      <w:szCs w:val="24"/>
    </w:rPr>
  </w:style>
  <w:style w:type="paragraph" w:styleId="TDC3">
    <w:name w:val="toc 3"/>
    <w:basedOn w:val="Normal"/>
    <w:next w:val="Normal"/>
    <w:autoRedefine/>
    <w:uiPriority w:val="39"/>
    <w:semiHidden/>
    <w:unhideWhenUsed/>
    <w:rsid w:val="00E172B6"/>
    <w:pPr>
      <w:spacing w:after="100"/>
      <w:ind w:left="480"/>
    </w:pPr>
    <w:rPr>
      <w:rFonts w:ascii="Arial" w:hAnsi="Arial"/>
      <w:sz w:val="20"/>
    </w:rPr>
  </w:style>
  <w:style w:type="paragraph" w:styleId="Prrafodelista">
    <w:name w:val="List Paragraph"/>
    <w:basedOn w:val="Normal"/>
    <w:uiPriority w:val="34"/>
    <w:qFormat/>
    <w:rsid w:val="00F62DF5"/>
    <w:pPr>
      <w:ind w:left="720"/>
      <w:contextualSpacing/>
    </w:pPr>
  </w:style>
  <w:style w:type="character" w:customStyle="1" w:styleId="Ttulo2Car">
    <w:name w:val="Título 2 Car"/>
    <w:basedOn w:val="Fuentedeprrafopredeter"/>
    <w:link w:val="Ttulo2"/>
    <w:uiPriority w:val="9"/>
    <w:semiHidden/>
    <w:rsid w:val="00825DB5"/>
    <w:rPr>
      <w:rFonts w:asciiTheme="majorHAnsi" w:eastAsiaTheme="majorEastAsia" w:hAnsiTheme="majorHAnsi" w:cstheme="majorBidi"/>
      <w:color w:val="2E74B5" w:themeColor="accent1" w:themeShade="BF"/>
      <w:sz w:val="26"/>
      <w:szCs w:val="26"/>
      <w:lang w:eastAsia="es-ES"/>
    </w:rPr>
  </w:style>
  <w:style w:type="paragraph" w:customStyle="1" w:styleId="PBM01ndice01ttulocarpeta">
    <w:name w:val="PBM_01_índice01_título carpeta"/>
    <w:basedOn w:val="Normal"/>
    <w:link w:val="PBM01ndice01ttulocarpetaCar"/>
    <w:qFormat/>
    <w:rsid w:val="00CC5374"/>
    <w:pPr>
      <w:shd w:val="clear" w:color="auto" w:fill="365F91"/>
      <w:suppressAutoHyphens/>
      <w:spacing w:before="240" w:after="120" w:line="288" w:lineRule="auto"/>
      <w:jc w:val="both"/>
    </w:pPr>
    <w:rPr>
      <w:rFonts w:ascii="Arial" w:hAnsi="Arial"/>
      <w:b/>
      <w:bCs/>
      <w:color w:val="FFFFFF"/>
      <w:kern w:val="1"/>
      <w:sz w:val="20"/>
      <w:szCs w:val="20"/>
      <w:lang w:val="gl-ES" w:eastAsia="zh-CN" w:bidi="hi-IN"/>
    </w:rPr>
  </w:style>
  <w:style w:type="character" w:customStyle="1" w:styleId="PBM01ndice01ttulocarpetaCar">
    <w:name w:val="PBM_01_índice01_título carpeta Car"/>
    <w:link w:val="PBM01ndice01ttulocarpeta"/>
    <w:rsid w:val="00CC5374"/>
    <w:rPr>
      <w:rFonts w:ascii="Arial" w:eastAsia="Times New Roman" w:hAnsi="Arial" w:cs="Times New Roman"/>
      <w:b/>
      <w:bCs/>
      <w:color w:val="FFFFFF"/>
      <w:kern w:val="1"/>
      <w:sz w:val="20"/>
      <w:szCs w:val="20"/>
      <w:shd w:val="clear" w:color="auto" w:fill="365F91"/>
      <w:lang w:val="gl-ES" w:eastAsia="zh-CN" w:bidi="hi-IN"/>
    </w:rPr>
  </w:style>
  <w:style w:type="paragraph" w:customStyle="1" w:styleId="PBM01ndice02ttuloparte">
    <w:name w:val="PBM_01_índice02_título parte"/>
    <w:basedOn w:val="PBM01ndice01ttulocarpeta"/>
    <w:link w:val="PBM01ndice02ttuloparteCar"/>
    <w:qFormat/>
    <w:rsid w:val="0034671E"/>
    <w:pPr>
      <w:shd w:val="clear" w:color="auto" w:fill="D9D9D9"/>
      <w:spacing w:after="60"/>
      <w:ind w:left="284"/>
    </w:pPr>
    <w:rPr>
      <w:color w:val="595959"/>
      <w:kern w:val="20"/>
    </w:rPr>
  </w:style>
  <w:style w:type="character" w:customStyle="1" w:styleId="PBM01ndice02ttuloparteCar">
    <w:name w:val="PBM_01_índice02_título parte Car"/>
    <w:link w:val="PBM01ndice02ttuloparte"/>
    <w:rsid w:val="0034671E"/>
    <w:rPr>
      <w:rFonts w:ascii="Arial" w:eastAsia="Times New Roman" w:hAnsi="Arial" w:cs="Times New Roman"/>
      <w:b/>
      <w:bCs/>
      <w:color w:val="595959"/>
      <w:kern w:val="20"/>
      <w:sz w:val="20"/>
      <w:szCs w:val="20"/>
      <w:shd w:val="clear" w:color="auto" w:fill="D9D9D9"/>
      <w:lang w:val="gl-ES" w:eastAsia="zh-CN" w:bidi="hi-IN"/>
    </w:rPr>
  </w:style>
  <w:style w:type="paragraph" w:customStyle="1" w:styleId="PBM02corpo01">
    <w:name w:val="PBM_02_corpo01"/>
    <w:basedOn w:val="Normal"/>
    <w:link w:val="PBM02corpo01Car"/>
    <w:qFormat/>
    <w:rsid w:val="0034671E"/>
    <w:pPr>
      <w:numPr>
        <w:ilvl w:val="8"/>
        <w:numId w:val="38"/>
      </w:numPr>
      <w:suppressAutoHyphens/>
      <w:spacing w:before="120" w:after="60" w:line="288" w:lineRule="auto"/>
      <w:jc w:val="both"/>
    </w:pPr>
    <w:rPr>
      <w:rFonts w:ascii="Arial" w:hAnsi="Arial"/>
      <w:bCs/>
      <w:color w:val="595959"/>
      <w:kern w:val="1"/>
      <w:sz w:val="20"/>
      <w:szCs w:val="20"/>
      <w:lang w:val="gl-ES" w:eastAsia="zh-CN" w:bidi="hi-IN"/>
    </w:rPr>
  </w:style>
  <w:style w:type="character" w:customStyle="1" w:styleId="PBM02corpo01Car">
    <w:name w:val="PBM_02_corpo01 Car"/>
    <w:link w:val="PBM02corpo01"/>
    <w:rsid w:val="0034671E"/>
    <w:rPr>
      <w:rFonts w:ascii="Arial" w:eastAsia="Times New Roman" w:hAnsi="Arial" w:cs="Times New Roman"/>
      <w:bCs/>
      <w:color w:val="595959"/>
      <w:kern w:val="1"/>
      <w:sz w:val="20"/>
      <w:szCs w:val="20"/>
      <w:lang w:val="gl-ES" w:eastAsia="zh-CN" w:bidi="hi-IN"/>
    </w:rPr>
  </w:style>
  <w:style w:type="character" w:customStyle="1" w:styleId="PBM00portadappal02Car">
    <w:name w:val="PBM_00_portada ppal 02 Car"/>
    <w:rsid w:val="0034671E"/>
    <w:rPr>
      <w:rFonts w:ascii="Arial" w:hAnsi="Arial" w:cs="Arial"/>
      <w:b w:val="0"/>
      <w:bCs/>
      <w:color w:val="365F91"/>
      <w:kern w:val="32"/>
      <w:sz w:val="32"/>
      <w:szCs w:val="32"/>
      <w:lang w:val="gl-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5780">
      <w:bodyDiv w:val="1"/>
      <w:marLeft w:val="0"/>
      <w:marRight w:val="0"/>
      <w:marTop w:val="0"/>
      <w:marBottom w:val="0"/>
      <w:divBdr>
        <w:top w:val="none" w:sz="0" w:space="0" w:color="auto"/>
        <w:left w:val="none" w:sz="0" w:space="0" w:color="auto"/>
        <w:bottom w:val="none" w:sz="0" w:space="0" w:color="auto"/>
        <w:right w:val="none" w:sz="0" w:space="0" w:color="auto"/>
      </w:divBdr>
    </w:div>
    <w:div w:id="157308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CE946-5D9E-457C-92EB-721BC140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445</Words>
  <Characters>2450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dcterms:created xsi:type="dcterms:W3CDTF">2022-11-14T16:50:00Z</dcterms:created>
  <dcterms:modified xsi:type="dcterms:W3CDTF">2022-11-17T15:42:00Z</dcterms:modified>
</cp:coreProperties>
</file>